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E6" w:rsidRPr="001E4DCF" w:rsidRDefault="001050B7" w:rsidP="00716BE6">
      <w:pPr>
        <w:widowControl/>
        <w:autoSpaceDE/>
        <w:ind w:left="5040"/>
        <w:rPr>
          <w:rFonts w:ascii="Calibri" w:hAnsi="Calibri" w:cs="Calibri"/>
          <w:b/>
          <w:sz w:val="24"/>
          <w:szCs w:val="24"/>
          <w:lang w:eastAsia="en-US"/>
        </w:rPr>
      </w:pPr>
      <w:bookmarkStart w:id="0" w:name="_Hlk153816955"/>
      <w:bookmarkStart w:id="1" w:name="_GoBack"/>
      <w:bookmarkEnd w:id="0"/>
      <w:bookmarkEnd w:id="1"/>
      <w:r>
        <w:rPr>
          <w:noProof/>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-64770</wp:posOffset>
            </wp:positionV>
            <wp:extent cx="1708785" cy="81153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785"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BE6" w:rsidRPr="001E4DCF">
        <w:rPr>
          <w:rFonts w:ascii="Calibri" w:hAnsi="Calibri" w:cs="Calibri"/>
          <w:b/>
          <w:sz w:val="24"/>
          <w:szCs w:val="24"/>
          <w:lang w:eastAsia="en-US"/>
        </w:rPr>
        <w:t>УТВЕРЖДЕНО</w:t>
      </w:r>
    </w:p>
    <w:p w:rsidR="00716BE6" w:rsidRPr="001E4DCF" w:rsidRDefault="00716BE6" w:rsidP="00716BE6">
      <w:pPr>
        <w:widowControl/>
        <w:autoSpaceDE/>
        <w:ind w:left="5040"/>
        <w:rPr>
          <w:rFonts w:ascii="Calibri" w:hAnsi="Calibri" w:cs="Calibri"/>
          <w:b/>
          <w:sz w:val="24"/>
          <w:szCs w:val="24"/>
          <w:lang w:eastAsia="en-US"/>
        </w:rPr>
      </w:pPr>
      <w:r w:rsidRPr="001E4DCF">
        <w:rPr>
          <w:rFonts w:ascii="Calibri" w:hAnsi="Calibri" w:cs="Calibri"/>
          <w:b/>
          <w:sz w:val="24"/>
          <w:szCs w:val="24"/>
          <w:lang w:eastAsia="en-US"/>
        </w:rPr>
        <w:t xml:space="preserve">Генеральным директором </w:t>
      </w:r>
    </w:p>
    <w:p w:rsidR="00716BE6" w:rsidRPr="001E4DCF" w:rsidRDefault="00716BE6" w:rsidP="00716BE6">
      <w:pPr>
        <w:widowControl/>
        <w:autoSpaceDE/>
        <w:ind w:left="5040"/>
        <w:rPr>
          <w:rFonts w:ascii="Calibri" w:hAnsi="Calibri" w:cs="Calibri"/>
          <w:b/>
          <w:sz w:val="24"/>
          <w:szCs w:val="24"/>
          <w:lang w:eastAsia="en-US"/>
        </w:rPr>
      </w:pPr>
      <w:r w:rsidRPr="001E4DCF">
        <w:rPr>
          <w:rFonts w:ascii="Calibri" w:hAnsi="Calibri" w:cs="Calibri"/>
          <w:b/>
          <w:sz w:val="24"/>
          <w:szCs w:val="24"/>
          <w:lang w:eastAsia="en-US"/>
        </w:rPr>
        <w:t>ООО «ДСААиПС»</w:t>
      </w:r>
    </w:p>
    <w:p w:rsidR="00716BE6" w:rsidRPr="001E4DCF" w:rsidRDefault="00716BE6" w:rsidP="00716BE6">
      <w:pPr>
        <w:widowControl/>
        <w:tabs>
          <w:tab w:val="center" w:pos="2497"/>
        </w:tabs>
        <w:autoSpaceDE/>
        <w:ind w:left="5040"/>
        <w:rPr>
          <w:rFonts w:ascii="Calibri" w:hAnsi="Calibri" w:cs="Calibri"/>
          <w:b/>
          <w:sz w:val="24"/>
          <w:szCs w:val="24"/>
          <w:lang w:eastAsia="en-US"/>
        </w:rPr>
      </w:pPr>
      <w:r w:rsidRPr="001E4DCF">
        <w:rPr>
          <w:rFonts w:ascii="Calibri" w:hAnsi="Calibri" w:cs="Calibri"/>
          <w:b/>
          <w:sz w:val="24"/>
          <w:szCs w:val="24"/>
          <w:lang w:eastAsia="en-US"/>
        </w:rPr>
        <w:t>и руководителем ЦОС.</w:t>
      </w:r>
    </w:p>
    <w:p w:rsidR="00716BE6" w:rsidRPr="001E4DCF" w:rsidRDefault="00716BE6" w:rsidP="00716BE6">
      <w:pPr>
        <w:widowControl/>
        <w:autoSpaceDE/>
        <w:ind w:left="5040"/>
        <w:rPr>
          <w:rFonts w:ascii="Calibri" w:hAnsi="Calibri" w:cs="Calibri"/>
          <w:b/>
          <w:sz w:val="24"/>
          <w:szCs w:val="24"/>
          <w:lang w:eastAsia="en-US"/>
        </w:rPr>
      </w:pPr>
      <w:r w:rsidRPr="001E4DCF">
        <w:rPr>
          <w:rFonts w:ascii="Calibri" w:hAnsi="Calibri" w:cs="Calibri"/>
          <w:b/>
          <w:sz w:val="24"/>
          <w:szCs w:val="24"/>
          <w:lang w:eastAsia="en-US"/>
        </w:rPr>
        <w:t xml:space="preserve">Введено в действие Приказом </w:t>
      </w:r>
    </w:p>
    <w:p w:rsidR="00716BE6" w:rsidRPr="001E4DCF" w:rsidRDefault="00716BE6" w:rsidP="00716BE6">
      <w:pPr>
        <w:widowControl/>
        <w:autoSpaceDE/>
        <w:ind w:left="5040"/>
        <w:rPr>
          <w:rFonts w:ascii="Calibri" w:hAnsi="Calibri" w:cs="Calibri"/>
          <w:b/>
          <w:sz w:val="24"/>
          <w:szCs w:val="24"/>
          <w:lang w:eastAsia="en-US"/>
        </w:rPr>
      </w:pPr>
      <w:r w:rsidRPr="001E4DCF">
        <w:rPr>
          <w:rFonts w:ascii="Calibri" w:hAnsi="Calibri" w:cs="Calibri"/>
          <w:b/>
          <w:sz w:val="24"/>
          <w:szCs w:val="24"/>
          <w:lang w:eastAsia="en-US"/>
        </w:rPr>
        <w:t xml:space="preserve">«01» </w:t>
      </w:r>
      <w:r>
        <w:rPr>
          <w:rFonts w:ascii="Calibri" w:hAnsi="Calibri" w:cs="Calibri"/>
          <w:b/>
          <w:sz w:val="24"/>
          <w:szCs w:val="24"/>
          <w:lang w:eastAsia="en-US"/>
        </w:rPr>
        <w:t xml:space="preserve">ноября </w:t>
      </w:r>
      <w:r w:rsidRPr="001E4DCF">
        <w:rPr>
          <w:rFonts w:ascii="Calibri" w:hAnsi="Calibri" w:cs="Calibri"/>
          <w:b/>
          <w:sz w:val="24"/>
          <w:szCs w:val="24"/>
          <w:lang w:eastAsia="en-US"/>
        </w:rPr>
        <w:t>202</w:t>
      </w:r>
      <w:r>
        <w:rPr>
          <w:rFonts w:ascii="Calibri" w:hAnsi="Calibri" w:cs="Calibri"/>
          <w:b/>
          <w:sz w:val="24"/>
          <w:szCs w:val="24"/>
          <w:lang w:eastAsia="en-US"/>
        </w:rPr>
        <w:t>3</w:t>
      </w:r>
      <w:r w:rsidRPr="001E4DCF">
        <w:rPr>
          <w:rFonts w:ascii="Calibri" w:hAnsi="Calibri" w:cs="Calibri"/>
          <w:b/>
          <w:sz w:val="24"/>
          <w:szCs w:val="24"/>
          <w:lang w:eastAsia="en-US"/>
        </w:rPr>
        <w:t>г. № Р/04-2</w:t>
      </w:r>
      <w:r>
        <w:rPr>
          <w:rFonts w:ascii="Calibri" w:hAnsi="Calibri" w:cs="Calibri"/>
          <w:b/>
          <w:sz w:val="24"/>
          <w:szCs w:val="24"/>
          <w:lang w:eastAsia="en-US"/>
        </w:rPr>
        <w:t>3</w:t>
      </w:r>
    </w:p>
    <w:p w:rsidR="00726875" w:rsidRDefault="00726875" w:rsidP="00726875">
      <w:pPr>
        <w:jc w:val="both"/>
      </w:pPr>
    </w:p>
    <w:p w:rsidR="00726875" w:rsidRDefault="00726875" w:rsidP="00726875">
      <w:pPr>
        <w:jc w:val="both"/>
      </w:pPr>
    </w:p>
    <w:p w:rsidR="00726875" w:rsidRDefault="00726875" w:rsidP="00726875">
      <w:pPr>
        <w:jc w:val="both"/>
      </w:pPr>
      <w:r>
        <w:t xml:space="preserve"> </w:t>
      </w:r>
    </w:p>
    <w:p w:rsidR="00726875" w:rsidRDefault="00726875" w:rsidP="00726875">
      <w:pPr>
        <w:jc w:val="both"/>
        <w:rPr>
          <w:b/>
        </w:rPr>
      </w:pPr>
    </w:p>
    <w:p w:rsidR="00726875" w:rsidRDefault="00726875" w:rsidP="00726875">
      <w:pPr>
        <w:jc w:val="both"/>
        <w:rPr>
          <w:b/>
        </w:rPr>
      </w:pPr>
    </w:p>
    <w:p w:rsidR="00726875" w:rsidRDefault="00726875" w:rsidP="00726875">
      <w:pPr>
        <w:jc w:val="both"/>
        <w:rPr>
          <w:b/>
        </w:rPr>
      </w:pPr>
    </w:p>
    <w:p w:rsidR="00726875" w:rsidRDefault="00726875" w:rsidP="00726875">
      <w:pPr>
        <w:jc w:val="both"/>
        <w:rPr>
          <w:b/>
        </w:rPr>
      </w:pPr>
    </w:p>
    <w:p w:rsidR="00726875" w:rsidRPr="000C61C1" w:rsidRDefault="00726875" w:rsidP="00726875">
      <w:pPr>
        <w:jc w:val="both"/>
        <w:rPr>
          <w:b/>
        </w:rPr>
      </w:pPr>
    </w:p>
    <w:p w:rsidR="00726875" w:rsidRPr="00716BE6" w:rsidRDefault="00250095" w:rsidP="00716BE6">
      <w:pPr>
        <w:widowControl/>
        <w:tabs>
          <w:tab w:val="center" w:pos="2497"/>
        </w:tabs>
        <w:autoSpaceDE/>
        <w:jc w:val="center"/>
        <w:rPr>
          <w:rFonts w:ascii="Calibri" w:hAnsi="Calibri" w:cs="Calibri"/>
          <w:b/>
          <w:sz w:val="32"/>
          <w:szCs w:val="32"/>
          <w:lang w:eastAsia="en-US"/>
        </w:rPr>
      </w:pPr>
      <w:bookmarkStart w:id="2" w:name="_Hlk154664405"/>
      <w:r w:rsidRPr="00716BE6">
        <w:rPr>
          <w:rFonts w:ascii="Calibri" w:hAnsi="Calibri" w:cs="Calibri"/>
          <w:b/>
          <w:sz w:val="32"/>
          <w:szCs w:val="32"/>
          <w:lang w:eastAsia="en-US"/>
        </w:rPr>
        <w:t>Р</w:t>
      </w:r>
      <w:r w:rsidR="002A102C" w:rsidRPr="00716BE6">
        <w:rPr>
          <w:rFonts w:ascii="Calibri" w:hAnsi="Calibri" w:cs="Calibri"/>
          <w:b/>
          <w:sz w:val="32"/>
          <w:szCs w:val="32"/>
          <w:lang w:eastAsia="en-US"/>
        </w:rPr>
        <w:t>АБОЧАЯ ИНСТРУКЦИЯ</w:t>
      </w:r>
      <w:r w:rsidR="00716BE6">
        <w:rPr>
          <w:rFonts w:ascii="Calibri" w:hAnsi="Calibri" w:cs="Calibri"/>
          <w:b/>
          <w:sz w:val="32"/>
          <w:szCs w:val="32"/>
          <w:lang w:eastAsia="en-US"/>
        </w:rPr>
        <w:t>.</w:t>
      </w:r>
    </w:p>
    <w:p w:rsidR="00632DCC" w:rsidRPr="00716BE6" w:rsidRDefault="00537AED" w:rsidP="00716BE6">
      <w:pPr>
        <w:widowControl/>
        <w:tabs>
          <w:tab w:val="center" w:pos="2497"/>
        </w:tabs>
        <w:autoSpaceDE/>
        <w:jc w:val="center"/>
        <w:rPr>
          <w:rFonts w:ascii="Calibri" w:hAnsi="Calibri" w:cs="Calibri"/>
          <w:b/>
          <w:sz w:val="32"/>
          <w:szCs w:val="32"/>
          <w:lang w:eastAsia="en-US"/>
        </w:rPr>
      </w:pPr>
      <w:r w:rsidRPr="00716BE6">
        <w:rPr>
          <w:rFonts w:ascii="Calibri" w:hAnsi="Calibri" w:cs="Calibri"/>
          <w:b/>
          <w:sz w:val="32"/>
          <w:szCs w:val="32"/>
          <w:lang w:eastAsia="en-US"/>
        </w:rPr>
        <w:t>И</w:t>
      </w:r>
      <w:r w:rsidR="00716BE6">
        <w:rPr>
          <w:rFonts w:ascii="Calibri" w:hAnsi="Calibri" w:cs="Calibri"/>
          <w:b/>
          <w:sz w:val="32"/>
          <w:szCs w:val="32"/>
          <w:lang w:eastAsia="en-US"/>
        </w:rPr>
        <w:t>СПОЛЬЗОВАНИЕ ПРОГРАММ ПРОВЕРКИ КВАЛИФИКАЦИИ ПОСРЕДСТВОМ МЕЖЛАБОРАТОРНЫХ СРАВНИТЕЛЬНЫХ ИСПЫТАНИЙ В ХОДЕ ПРИЗНАНИЯ КОМПЕТЕНТНОСТИ ИСПЫТАТЕЛЬНЫХ ЛАБОРАТОРИЙ</w:t>
      </w:r>
    </w:p>
    <w:p w:rsidR="00726875" w:rsidRPr="00716BE6" w:rsidRDefault="002A102C" w:rsidP="00716BE6">
      <w:pPr>
        <w:widowControl/>
        <w:tabs>
          <w:tab w:val="center" w:pos="2497"/>
        </w:tabs>
        <w:autoSpaceDE/>
        <w:jc w:val="center"/>
        <w:rPr>
          <w:rFonts w:ascii="Calibri" w:hAnsi="Calibri" w:cs="Calibri"/>
          <w:b/>
          <w:sz w:val="32"/>
          <w:szCs w:val="32"/>
          <w:lang w:eastAsia="en-US"/>
        </w:rPr>
      </w:pPr>
      <w:r w:rsidRPr="00716BE6">
        <w:rPr>
          <w:rFonts w:ascii="Calibri" w:hAnsi="Calibri" w:cs="Calibri"/>
          <w:b/>
          <w:sz w:val="32"/>
          <w:szCs w:val="32"/>
          <w:lang w:eastAsia="en-US"/>
        </w:rPr>
        <w:t>РИ 04.0</w:t>
      </w:r>
      <w:r w:rsidR="00A420A8" w:rsidRPr="00716BE6">
        <w:rPr>
          <w:rFonts w:ascii="Calibri" w:hAnsi="Calibri" w:cs="Calibri"/>
          <w:b/>
          <w:sz w:val="32"/>
          <w:szCs w:val="32"/>
          <w:lang w:eastAsia="en-US"/>
        </w:rPr>
        <w:t>2</w:t>
      </w:r>
      <w:r w:rsidRPr="00716BE6">
        <w:rPr>
          <w:rFonts w:ascii="Calibri" w:hAnsi="Calibri" w:cs="Calibri"/>
          <w:b/>
          <w:sz w:val="32"/>
          <w:szCs w:val="32"/>
          <w:lang w:eastAsia="en-US"/>
        </w:rPr>
        <w:t>.</w:t>
      </w:r>
      <w:r w:rsidR="00726875" w:rsidRPr="00716BE6">
        <w:rPr>
          <w:rFonts w:ascii="Calibri" w:hAnsi="Calibri" w:cs="Calibri"/>
          <w:b/>
          <w:sz w:val="32"/>
          <w:szCs w:val="32"/>
          <w:lang w:eastAsia="en-US"/>
        </w:rPr>
        <w:t>20</w:t>
      </w:r>
      <w:r w:rsidR="00E818D2" w:rsidRPr="00716BE6">
        <w:rPr>
          <w:rFonts w:ascii="Calibri" w:hAnsi="Calibri" w:cs="Calibri"/>
          <w:b/>
          <w:sz w:val="32"/>
          <w:szCs w:val="32"/>
          <w:lang w:eastAsia="en-US"/>
        </w:rPr>
        <w:t>2</w:t>
      </w:r>
      <w:r w:rsidR="003522AD" w:rsidRPr="00716BE6">
        <w:rPr>
          <w:rFonts w:ascii="Calibri" w:hAnsi="Calibri" w:cs="Calibri"/>
          <w:b/>
          <w:sz w:val="32"/>
          <w:szCs w:val="32"/>
          <w:lang w:eastAsia="en-US"/>
        </w:rPr>
        <w:t>4</w:t>
      </w:r>
    </w:p>
    <w:p w:rsidR="00726875" w:rsidRDefault="00726875" w:rsidP="00726875">
      <w:pPr>
        <w:jc w:val="both"/>
        <w:rPr>
          <w:sz w:val="32"/>
          <w:szCs w:val="28"/>
        </w:rPr>
      </w:pPr>
    </w:p>
    <w:bookmarkEnd w:id="2"/>
    <w:p w:rsidR="00726875" w:rsidRDefault="00726875" w:rsidP="00726875">
      <w:pPr>
        <w:jc w:val="both"/>
        <w:rPr>
          <w:sz w:val="32"/>
          <w:szCs w:val="28"/>
        </w:rPr>
      </w:pPr>
    </w:p>
    <w:p w:rsidR="00726875" w:rsidRDefault="00726875" w:rsidP="00B257A9">
      <w:pPr>
        <w:jc w:val="center"/>
        <w:rPr>
          <w:sz w:val="32"/>
          <w:szCs w:val="28"/>
        </w:rPr>
      </w:pPr>
    </w:p>
    <w:p w:rsidR="00726875" w:rsidRDefault="00726875" w:rsidP="00726875">
      <w:pPr>
        <w:jc w:val="both"/>
        <w:rPr>
          <w:sz w:val="32"/>
          <w:szCs w:val="28"/>
        </w:rPr>
      </w:pPr>
    </w:p>
    <w:p w:rsidR="00726875" w:rsidRDefault="00726875" w:rsidP="00726875">
      <w:pPr>
        <w:jc w:val="both"/>
        <w:rPr>
          <w:sz w:val="32"/>
          <w:szCs w:val="28"/>
        </w:rPr>
      </w:pPr>
    </w:p>
    <w:p w:rsidR="00E35AD1" w:rsidRDefault="00E35AD1" w:rsidP="00E35AD1">
      <w:pPr>
        <w:rPr>
          <w:lang w:eastAsia="en-US"/>
        </w:rPr>
      </w:pPr>
      <w:bookmarkStart w:id="3" w:name="_Toc254520883"/>
      <w:bookmarkStart w:id="4" w:name="_Toc254521137"/>
      <w:bookmarkStart w:id="5" w:name="_Toc267340682"/>
      <w:bookmarkStart w:id="6" w:name="_Toc294104331"/>
      <w:bookmarkStart w:id="7" w:name="_Toc364262137"/>
    </w:p>
    <w:p w:rsidR="00E35AD1" w:rsidRDefault="00E35AD1" w:rsidP="00E35AD1">
      <w:pPr>
        <w:rPr>
          <w:lang w:eastAsia="en-US"/>
        </w:rPr>
      </w:pPr>
    </w:p>
    <w:p w:rsidR="002A102C" w:rsidRDefault="002A102C" w:rsidP="00E35AD1">
      <w:pPr>
        <w:rPr>
          <w:lang w:eastAsia="en-US"/>
        </w:rPr>
      </w:pPr>
      <w:r>
        <w:rPr>
          <w:lang w:eastAsia="en-US"/>
        </w:rPr>
        <w:br w:type="page"/>
      </w:r>
    </w:p>
    <w:p w:rsidR="002A102C" w:rsidRPr="00D04313" w:rsidRDefault="002A102C" w:rsidP="00D04313">
      <w:pPr>
        <w:pStyle w:val="HEADERTEXT"/>
        <w:ind w:firstLine="680"/>
        <w:jc w:val="both"/>
        <w:outlineLvl w:val="2"/>
        <w:rPr>
          <w:rFonts w:ascii="Times New Roman" w:hAnsi="Times New Roman" w:cs="Times New Roman"/>
          <w:bCs/>
          <w:color w:val="auto"/>
          <w:sz w:val="28"/>
          <w:szCs w:val="28"/>
          <w:lang w:eastAsia="en-US"/>
        </w:rPr>
      </w:pPr>
      <w:r w:rsidRPr="00D04313">
        <w:rPr>
          <w:rFonts w:ascii="Times New Roman" w:hAnsi="Times New Roman" w:cs="Times New Roman"/>
          <w:bCs/>
          <w:color w:val="auto"/>
          <w:sz w:val="28"/>
          <w:szCs w:val="28"/>
          <w:lang w:eastAsia="en-US"/>
        </w:rPr>
        <w:lastRenderedPageBreak/>
        <w:t>1. Обозначения и сокращения.</w:t>
      </w:r>
    </w:p>
    <w:p w:rsidR="007A3C68" w:rsidRPr="007A3C68" w:rsidRDefault="007A3C68" w:rsidP="007A3C68">
      <w:pPr>
        <w:ind w:firstLine="737"/>
        <w:jc w:val="both"/>
        <w:rPr>
          <w:bCs/>
          <w:sz w:val="28"/>
          <w:szCs w:val="28"/>
          <w:lang w:eastAsia="en-US"/>
        </w:rPr>
      </w:pPr>
      <w:r w:rsidRPr="007A3C68">
        <w:rPr>
          <w:b/>
          <w:sz w:val="28"/>
          <w:szCs w:val="28"/>
          <w:lang w:eastAsia="en-US"/>
        </w:rPr>
        <w:t xml:space="preserve">ЦОС </w:t>
      </w:r>
      <w:r w:rsidRPr="007A3C68">
        <w:rPr>
          <w:bCs/>
          <w:sz w:val="28"/>
          <w:szCs w:val="28"/>
          <w:lang w:eastAsia="en-US"/>
        </w:rPr>
        <w:t>– центральный орган системы.</w:t>
      </w:r>
    </w:p>
    <w:p w:rsidR="007A3C68" w:rsidRPr="007A3C68" w:rsidRDefault="007A3C68" w:rsidP="007A3C68">
      <w:pPr>
        <w:ind w:firstLine="737"/>
        <w:jc w:val="both"/>
        <w:rPr>
          <w:bCs/>
          <w:sz w:val="28"/>
          <w:szCs w:val="28"/>
          <w:lang w:eastAsia="en-US"/>
        </w:rPr>
      </w:pPr>
      <w:r w:rsidRPr="007A3C68">
        <w:rPr>
          <w:b/>
          <w:sz w:val="28"/>
          <w:szCs w:val="28"/>
          <w:lang w:eastAsia="en-US"/>
        </w:rPr>
        <w:t>СМ</w:t>
      </w:r>
      <w:r w:rsidR="00AD2BBD">
        <w:rPr>
          <w:b/>
          <w:sz w:val="28"/>
          <w:szCs w:val="28"/>
          <w:lang w:eastAsia="en-US"/>
        </w:rPr>
        <w:t>К</w:t>
      </w:r>
      <w:r w:rsidRPr="007A3C68">
        <w:rPr>
          <w:b/>
          <w:sz w:val="28"/>
          <w:szCs w:val="28"/>
          <w:lang w:eastAsia="en-US"/>
        </w:rPr>
        <w:t xml:space="preserve"> </w:t>
      </w:r>
      <w:r w:rsidRPr="007A3C68">
        <w:rPr>
          <w:bCs/>
          <w:sz w:val="28"/>
          <w:szCs w:val="28"/>
          <w:lang w:eastAsia="en-US"/>
        </w:rPr>
        <w:t>- система менеджмента</w:t>
      </w:r>
      <w:r w:rsidR="00AD2BBD">
        <w:rPr>
          <w:bCs/>
          <w:sz w:val="28"/>
          <w:szCs w:val="28"/>
          <w:lang w:eastAsia="en-US"/>
        </w:rPr>
        <w:t xml:space="preserve"> качества</w:t>
      </w:r>
      <w:r w:rsidRPr="007A3C68">
        <w:rPr>
          <w:bCs/>
          <w:sz w:val="28"/>
          <w:szCs w:val="28"/>
          <w:lang w:eastAsia="en-US"/>
        </w:rPr>
        <w:t>.</w:t>
      </w:r>
    </w:p>
    <w:p w:rsidR="007A3C68" w:rsidRPr="007A3C68" w:rsidRDefault="007A3C68" w:rsidP="007A3C68">
      <w:pPr>
        <w:ind w:firstLine="737"/>
        <w:jc w:val="both"/>
        <w:rPr>
          <w:bCs/>
          <w:sz w:val="28"/>
          <w:szCs w:val="28"/>
          <w:lang w:eastAsia="en-US"/>
        </w:rPr>
      </w:pPr>
      <w:r w:rsidRPr="007A3C68">
        <w:rPr>
          <w:b/>
          <w:sz w:val="28"/>
          <w:szCs w:val="28"/>
          <w:lang w:eastAsia="en-US"/>
        </w:rPr>
        <w:t>МК</w:t>
      </w:r>
      <w:r w:rsidRPr="007A3C68">
        <w:rPr>
          <w:bCs/>
          <w:sz w:val="28"/>
          <w:szCs w:val="28"/>
          <w:lang w:eastAsia="en-US"/>
        </w:rPr>
        <w:t xml:space="preserve"> - менеджер по качеству</w:t>
      </w:r>
    </w:p>
    <w:p w:rsidR="007A3C68" w:rsidRPr="007A3C68" w:rsidRDefault="007B6AA3" w:rsidP="007A3C68">
      <w:pPr>
        <w:ind w:firstLine="737"/>
        <w:jc w:val="both"/>
        <w:rPr>
          <w:bCs/>
          <w:sz w:val="28"/>
          <w:szCs w:val="28"/>
          <w:lang w:eastAsia="en-US"/>
        </w:rPr>
      </w:pPr>
      <w:r>
        <w:rPr>
          <w:b/>
          <w:sz w:val="28"/>
          <w:szCs w:val="28"/>
          <w:lang w:eastAsia="en-US"/>
        </w:rPr>
        <w:t>ИЛ(ИЦ)</w:t>
      </w:r>
      <w:r w:rsidR="007A3C68" w:rsidRPr="007A3C68">
        <w:rPr>
          <w:bCs/>
          <w:sz w:val="28"/>
          <w:szCs w:val="28"/>
          <w:lang w:eastAsia="en-US"/>
        </w:rPr>
        <w:t xml:space="preserve"> – испытательная лаборатория</w:t>
      </w:r>
    </w:p>
    <w:p w:rsidR="007A3C68" w:rsidRPr="007A3C68" w:rsidRDefault="007A3C68" w:rsidP="007A3C68">
      <w:pPr>
        <w:ind w:firstLine="737"/>
        <w:jc w:val="both"/>
        <w:rPr>
          <w:bCs/>
          <w:sz w:val="28"/>
          <w:szCs w:val="28"/>
          <w:lang w:eastAsia="en-US"/>
        </w:rPr>
      </w:pPr>
      <w:r w:rsidRPr="007A3C68">
        <w:rPr>
          <w:b/>
          <w:sz w:val="28"/>
          <w:szCs w:val="28"/>
          <w:lang w:eastAsia="en-US"/>
        </w:rPr>
        <w:t xml:space="preserve">ИЦ </w:t>
      </w:r>
      <w:r w:rsidRPr="007A3C68">
        <w:rPr>
          <w:bCs/>
          <w:sz w:val="28"/>
          <w:szCs w:val="28"/>
          <w:lang w:eastAsia="en-US"/>
        </w:rPr>
        <w:t>– испытательный центр</w:t>
      </w:r>
    </w:p>
    <w:p w:rsidR="007A3C68" w:rsidRDefault="007A3C68" w:rsidP="007A3C68">
      <w:pPr>
        <w:ind w:firstLine="737"/>
        <w:jc w:val="both"/>
        <w:rPr>
          <w:bCs/>
          <w:sz w:val="28"/>
          <w:szCs w:val="28"/>
          <w:lang w:eastAsia="en-US"/>
        </w:rPr>
      </w:pPr>
      <w:r w:rsidRPr="007A3C68">
        <w:rPr>
          <w:b/>
          <w:sz w:val="28"/>
          <w:szCs w:val="28"/>
          <w:lang w:eastAsia="en-US"/>
        </w:rPr>
        <w:t>РК-</w:t>
      </w:r>
      <w:r w:rsidRPr="007A3C68">
        <w:rPr>
          <w:bCs/>
          <w:sz w:val="28"/>
          <w:szCs w:val="28"/>
          <w:lang w:eastAsia="en-US"/>
        </w:rPr>
        <w:t xml:space="preserve">  руководство по качеству</w:t>
      </w:r>
      <w:r>
        <w:rPr>
          <w:bCs/>
          <w:sz w:val="28"/>
          <w:szCs w:val="28"/>
          <w:lang w:eastAsia="en-US"/>
        </w:rPr>
        <w:t xml:space="preserve"> </w:t>
      </w:r>
      <w:r w:rsidRPr="007A3C68">
        <w:rPr>
          <w:bCs/>
          <w:sz w:val="28"/>
          <w:szCs w:val="28"/>
          <w:lang w:eastAsia="en-US"/>
        </w:rPr>
        <w:t>ООО «ДСААиПС»</w:t>
      </w:r>
      <w:r w:rsidR="00AD2BBD">
        <w:rPr>
          <w:bCs/>
          <w:sz w:val="28"/>
          <w:szCs w:val="28"/>
          <w:lang w:eastAsia="en-US"/>
        </w:rPr>
        <w:t>.</w:t>
      </w:r>
      <w:r w:rsidRPr="007A3C68">
        <w:rPr>
          <w:bCs/>
          <w:sz w:val="28"/>
          <w:szCs w:val="28"/>
          <w:lang w:eastAsia="en-US"/>
        </w:rPr>
        <w:t xml:space="preserve"> </w:t>
      </w:r>
    </w:p>
    <w:p w:rsidR="007A3C68" w:rsidRDefault="007A3C68" w:rsidP="007A3C68">
      <w:pPr>
        <w:ind w:firstLine="737"/>
        <w:jc w:val="both"/>
        <w:rPr>
          <w:bCs/>
          <w:sz w:val="28"/>
          <w:szCs w:val="28"/>
          <w:lang w:eastAsia="en-US"/>
        </w:rPr>
      </w:pPr>
      <w:r w:rsidRPr="007A3C68">
        <w:rPr>
          <w:b/>
          <w:sz w:val="28"/>
          <w:szCs w:val="28"/>
          <w:lang w:eastAsia="en-US"/>
        </w:rPr>
        <w:t>Система, «ГОСТАккредитация»</w:t>
      </w:r>
      <w:r w:rsidRPr="007A3C68">
        <w:rPr>
          <w:bCs/>
          <w:sz w:val="28"/>
          <w:szCs w:val="28"/>
          <w:lang w:eastAsia="en-US"/>
        </w:rPr>
        <w:t xml:space="preserve"> – Общество с ограниченной ответственностью</w:t>
      </w:r>
      <w:r>
        <w:rPr>
          <w:bCs/>
          <w:sz w:val="28"/>
          <w:szCs w:val="28"/>
          <w:lang w:eastAsia="en-US"/>
        </w:rPr>
        <w:t xml:space="preserve"> </w:t>
      </w:r>
      <w:r w:rsidRPr="007A3C68">
        <w:rPr>
          <w:bCs/>
          <w:sz w:val="28"/>
          <w:szCs w:val="28"/>
          <w:lang w:eastAsia="en-US"/>
        </w:rPr>
        <w:t>«Добровольная система аккредитации, аттестации и подтверждения соответствия»</w:t>
      </w:r>
      <w:r>
        <w:rPr>
          <w:bCs/>
          <w:sz w:val="28"/>
          <w:szCs w:val="28"/>
          <w:lang w:eastAsia="en-US"/>
        </w:rPr>
        <w:t>.</w:t>
      </w:r>
    </w:p>
    <w:p w:rsidR="00AD2BBD" w:rsidRDefault="00AD2BBD" w:rsidP="007A3C68">
      <w:pPr>
        <w:ind w:firstLine="737"/>
        <w:jc w:val="both"/>
        <w:rPr>
          <w:bCs/>
          <w:sz w:val="28"/>
          <w:szCs w:val="28"/>
          <w:lang w:eastAsia="en-US"/>
        </w:rPr>
      </w:pPr>
      <w:r w:rsidRPr="00AD2BBD">
        <w:rPr>
          <w:b/>
          <w:sz w:val="28"/>
          <w:szCs w:val="28"/>
          <w:lang w:eastAsia="en-US"/>
        </w:rPr>
        <w:t>МСИ</w:t>
      </w:r>
      <w:r w:rsidR="001C4759">
        <w:rPr>
          <w:b/>
          <w:sz w:val="28"/>
          <w:szCs w:val="28"/>
          <w:lang w:eastAsia="en-US"/>
        </w:rPr>
        <w:t xml:space="preserve"> </w:t>
      </w:r>
      <w:r w:rsidR="00F70C8A">
        <w:rPr>
          <w:b/>
          <w:sz w:val="28"/>
          <w:szCs w:val="28"/>
          <w:lang w:eastAsia="en-US"/>
        </w:rPr>
        <w:t>–.</w:t>
      </w:r>
      <w:r w:rsidR="00F70C8A" w:rsidRPr="00F70C8A">
        <w:rPr>
          <w:b/>
          <w:sz w:val="28"/>
          <w:szCs w:val="28"/>
          <w:lang w:eastAsia="en-US"/>
        </w:rPr>
        <w:t xml:space="preserve"> </w:t>
      </w:r>
      <w:r w:rsidR="00F70C8A" w:rsidRPr="00F70C8A">
        <w:rPr>
          <w:bCs/>
          <w:sz w:val="28"/>
          <w:szCs w:val="28"/>
          <w:lang w:eastAsia="en-US"/>
        </w:rPr>
        <w:t>межлабораторные сравнительные испытания</w:t>
      </w:r>
      <w:r w:rsidR="00F70C8A">
        <w:rPr>
          <w:bCs/>
          <w:sz w:val="28"/>
          <w:szCs w:val="28"/>
          <w:lang w:eastAsia="en-US"/>
        </w:rPr>
        <w:t>.</w:t>
      </w:r>
    </w:p>
    <w:p w:rsidR="00F70C8A" w:rsidRDefault="00F70C8A" w:rsidP="007A3C68">
      <w:pPr>
        <w:ind w:firstLine="737"/>
        <w:jc w:val="both"/>
        <w:rPr>
          <w:bCs/>
          <w:sz w:val="28"/>
          <w:szCs w:val="28"/>
          <w:lang w:eastAsia="en-US"/>
        </w:rPr>
      </w:pPr>
      <w:r>
        <w:rPr>
          <w:b/>
          <w:sz w:val="28"/>
          <w:szCs w:val="28"/>
          <w:lang w:eastAsia="en-US"/>
        </w:rPr>
        <w:t xml:space="preserve">СО – </w:t>
      </w:r>
      <w:r>
        <w:rPr>
          <w:bCs/>
          <w:sz w:val="28"/>
          <w:szCs w:val="28"/>
          <w:lang w:eastAsia="en-US"/>
        </w:rPr>
        <w:t>стандартный образец.</w:t>
      </w:r>
    </w:p>
    <w:p w:rsidR="00F70C8A" w:rsidRPr="00F70C8A" w:rsidRDefault="00F70C8A" w:rsidP="007A3C68">
      <w:pPr>
        <w:ind w:firstLine="737"/>
        <w:jc w:val="both"/>
        <w:rPr>
          <w:bCs/>
          <w:sz w:val="28"/>
          <w:szCs w:val="28"/>
          <w:lang w:eastAsia="en-US"/>
        </w:rPr>
      </w:pPr>
      <w:r>
        <w:rPr>
          <w:b/>
          <w:sz w:val="28"/>
          <w:szCs w:val="28"/>
          <w:lang w:eastAsia="en-US"/>
        </w:rPr>
        <w:t xml:space="preserve">ОК – </w:t>
      </w:r>
      <w:r>
        <w:rPr>
          <w:bCs/>
          <w:sz w:val="28"/>
          <w:szCs w:val="28"/>
          <w:lang w:eastAsia="en-US"/>
        </w:rPr>
        <w:t>образец контроля.</w:t>
      </w:r>
    </w:p>
    <w:p w:rsidR="002A102C" w:rsidRPr="00D04313" w:rsidRDefault="002A102C" w:rsidP="00D04313">
      <w:pPr>
        <w:pStyle w:val="HEADERTEXT"/>
        <w:ind w:firstLine="680"/>
        <w:jc w:val="both"/>
        <w:outlineLvl w:val="2"/>
        <w:rPr>
          <w:rFonts w:ascii="Times New Roman" w:hAnsi="Times New Roman" w:cs="Times New Roman"/>
          <w:bCs/>
          <w:color w:val="auto"/>
          <w:sz w:val="28"/>
          <w:szCs w:val="28"/>
          <w:lang w:eastAsia="en-US"/>
        </w:rPr>
      </w:pPr>
      <w:r w:rsidRPr="00D04313">
        <w:rPr>
          <w:rFonts w:ascii="Times New Roman" w:hAnsi="Times New Roman" w:cs="Times New Roman"/>
          <w:bCs/>
          <w:color w:val="auto"/>
          <w:sz w:val="28"/>
          <w:szCs w:val="28"/>
          <w:lang w:eastAsia="en-US"/>
        </w:rPr>
        <w:t>2. Ответственный персонал</w:t>
      </w:r>
    </w:p>
    <w:p w:rsidR="008E7575" w:rsidRPr="007A1275" w:rsidRDefault="008E7575" w:rsidP="008E7575">
      <w:pPr>
        <w:ind w:firstLine="737"/>
        <w:jc w:val="both"/>
        <w:rPr>
          <w:sz w:val="28"/>
          <w:szCs w:val="28"/>
        </w:rPr>
      </w:pPr>
      <w:r>
        <w:rPr>
          <w:sz w:val="28"/>
          <w:szCs w:val="28"/>
        </w:rPr>
        <w:t xml:space="preserve">2.1. </w:t>
      </w:r>
      <w:r w:rsidRPr="007A1275">
        <w:rPr>
          <w:sz w:val="28"/>
          <w:szCs w:val="28"/>
        </w:rPr>
        <w:t xml:space="preserve">Контроль над внедрением и эффективным исполнением требований данной </w:t>
      </w:r>
      <w:r>
        <w:rPr>
          <w:sz w:val="28"/>
          <w:szCs w:val="28"/>
        </w:rPr>
        <w:t>инструкции</w:t>
      </w:r>
      <w:r w:rsidRPr="007A1275">
        <w:rPr>
          <w:sz w:val="28"/>
          <w:szCs w:val="28"/>
        </w:rPr>
        <w:t xml:space="preserve"> осуществля</w:t>
      </w:r>
      <w:r>
        <w:rPr>
          <w:sz w:val="28"/>
          <w:szCs w:val="28"/>
        </w:rPr>
        <w:t>ют оценщики (эксперты) в ходе аудитов деятельность испытательных лабораторий (центров).</w:t>
      </w:r>
    </w:p>
    <w:p w:rsidR="002A102C" w:rsidRPr="008E7575" w:rsidRDefault="008E7575" w:rsidP="002A102C">
      <w:pPr>
        <w:ind w:firstLine="737"/>
        <w:jc w:val="both"/>
        <w:rPr>
          <w:sz w:val="28"/>
          <w:szCs w:val="28"/>
          <w:lang w:eastAsia="en-US"/>
        </w:rPr>
      </w:pPr>
      <w:r w:rsidRPr="007A1275">
        <w:rPr>
          <w:sz w:val="28"/>
          <w:szCs w:val="28"/>
        </w:rPr>
        <w:t>2.</w:t>
      </w:r>
      <w:r>
        <w:rPr>
          <w:sz w:val="28"/>
          <w:szCs w:val="28"/>
        </w:rPr>
        <w:t>2. Оценщики (эксперты)</w:t>
      </w:r>
      <w:r w:rsidRPr="007A1275">
        <w:rPr>
          <w:sz w:val="28"/>
          <w:szCs w:val="28"/>
        </w:rPr>
        <w:t xml:space="preserve"> несут ответственность за выполнение требований данной </w:t>
      </w:r>
      <w:r>
        <w:rPr>
          <w:sz w:val="28"/>
          <w:szCs w:val="28"/>
        </w:rPr>
        <w:t>инструкции</w:t>
      </w:r>
      <w:r w:rsidRPr="007A1275">
        <w:rPr>
          <w:sz w:val="28"/>
          <w:szCs w:val="28"/>
        </w:rPr>
        <w:t xml:space="preserve"> </w:t>
      </w:r>
      <w:r>
        <w:rPr>
          <w:sz w:val="28"/>
          <w:szCs w:val="28"/>
        </w:rPr>
        <w:t>при проведении аккредитации и инспекционного контроля за деятельность испытательных лабораторий (центров)</w:t>
      </w:r>
      <w:r w:rsidRPr="007A1275">
        <w:rPr>
          <w:sz w:val="28"/>
          <w:szCs w:val="28"/>
        </w:rPr>
        <w:t>.</w:t>
      </w:r>
    </w:p>
    <w:p w:rsidR="002A102C" w:rsidRPr="00D04313" w:rsidRDefault="009A30E7" w:rsidP="00D04313">
      <w:pPr>
        <w:pStyle w:val="HEADERTEXT"/>
        <w:ind w:firstLine="680"/>
        <w:jc w:val="both"/>
        <w:outlineLvl w:val="2"/>
        <w:rPr>
          <w:rFonts w:ascii="Times New Roman" w:hAnsi="Times New Roman" w:cs="Times New Roman"/>
          <w:bCs/>
          <w:color w:val="auto"/>
          <w:sz w:val="28"/>
          <w:szCs w:val="28"/>
          <w:lang w:eastAsia="en-US"/>
        </w:rPr>
      </w:pPr>
      <w:r w:rsidRPr="00D04313">
        <w:rPr>
          <w:rFonts w:ascii="Times New Roman" w:hAnsi="Times New Roman" w:cs="Times New Roman"/>
          <w:bCs/>
          <w:color w:val="auto"/>
          <w:sz w:val="28"/>
          <w:szCs w:val="28"/>
          <w:lang w:eastAsia="en-US"/>
        </w:rPr>
        <w:t>3</w:t>
      </w:r>
      <w:r w:rsidR="002A102C" w:rsidRPr="00D04313">
        <w:rPr>
          <w:rFonts w:ascii="Times New Roman" w:hAnsi="Times New Roman" w:cs="Times New Roman"/>
          <w:bCs/>
          <w:color w:val="auto"/>
          <w:sz w:val="28"/>
          <w:szCs w:val="28"/>
          <w:lang w:eastAsia="en-US"/>
        </w:rPr>
        <w:t>. Описание процедуры</w:t>
      </w:r>
    </w:p>
    <w:p w:rsidR="007A3C68" w:rsidRPr="00D04313" w:rsidRDefault="007A3C68" w:rsidP="00D04313">
      <w:pPr>
        <w:pStyle w:val="HEADERTEXT"/>
        <w:ind w:firstLine="680"/>
        <w:jc w:val="both"/>
        <w:outlineLvl w:val="2"/>
        <w:rPr>
          <w:rFonts w:ascii="Times New Roman" w:hAnsi="Times New Roman" w:cs="Times New Roman"/>
          <w:color w:val="auto"/>
          <w:sz w:val="28"/>
          <w:szCs w:val="28"/>
          <w:lang w:eastAsia="en-US"/>
        </w:rPr>
      </w:pPr>
      <w:r w:rsidRPr="00D04313">
        <w:rPr>
          <w:rFonts w:ascii="Times New Roman" w:hAnsi="Times New Roman" w:cs="Times New Roman"/>
          <w:color w:val="auto"/>
          <w:sz w:val="28"/>
          <w:szCs w:val="28"/>
          <w:lang w:eastAsia="en-US"/>
        </w:rPr>
        <w:t>3.1 Термины и определения</w:t>
      </w:r>
    </w:p>
    <w:p w:rsidR="00537AED" w:rsidRPr="00537AED" w:rsidRDefault="00537AED" w:rsidP="00537AED">
      <w:pPr>
        <w:ind w:firstLine="737"/>
        <w:jc w:val="both"/>
        <w:rPr>
          <w:sz w:val="28"/>
          <w:szCs w:val="28"/>
          <w:lang w:eastAsia="en-US"/>
        </w:rPr>
      </w:pPr>
      <w:r w:rsidRPr="00537AED">
        <w:rPr>
          <w:sz w:val="28"/>
          <w:szCs w:val="28"/>
          <w:lang w:eastAsia="en-US"/>
        </w:rPr>
        <w:t>В настояще</w:t>
      </w:r>
      <w:r w:rsidR="00486A51">
        <w:rPr>
          <w:sz w:val="28"/>
          <w:szCs w:val="28"/>
          <w:lang w:eastAsia="en-US"/>
        </w:rPr>
        <w:t>й РИ</w:t>
      </w:r>
      <w:r w:rsidRPr="00537AED">
        <w:rPr>
          <w:sz w:val="28"/>
          <w:szCs w:val="28"/>
          <w:lang w:eastAsia="en-US"/>
        </w:rPr>
        <w:t xml:space="preserve"> применены термины </w:t>
      </w:r>
      <w:r w:rsidR="00486A51" w:rsidRPr="00486A51">
        <w:rPr>
          <w:sz w:val="28"/>
          <w:szCs w:val="28"/>
          <w:lang w:eastAsia="en-US"/>
        </w:rPr>
        <w:t>Р 50.2.011-2005</w:t>
      </w:r>
      <w:r w:rsidRPr="00537AED">
        <w:rPr>
          <w:sz w:val="28"/>
          <w:szCs w:val="28"/>
          <w:lang w:eastAsia="en-US"/>
        </w:rPr>
        <w:t>, ГОСТ ISO 17043, а также следующие термины с соответствующими определениями:</w:t>
      </w:r>
    </w:p>
    <w:p w:rsidR="00537AED" w:rsidRPr="00537AED" w:rsidRDefault="00537AED" w:rsidP="00537AED">
      <w:pPr>
        <w:ind w:firstLine="737"/>
        <w:jc w:val="both"/>
        <w:rPr>
          <w:sz w:val="28"/>
          <w:szCs w:val="28"/>
          <w:lang w:eastAsia="en-US"/>
        </w:rPr>
      </w:pPr>
      <w:r w:rsidRPr="00537AED">
        <w:rPr>
          <w:sz w:val="28"/>
          <w:szCs w:val="28"/>
          <w:lang w:eastAsia="en-US"/>
        </w:rPr>
        <w:t>3.1</w:t>
      </w:r>
      <w:r w:rsidR="00685D80">
        <w:rPr>
          <w:sz w:val="28"/>
          <w:szCs w:val="28"/>
          <w:lang w:eastAsia="en-US"/>
        </w:rPr>
        <w:t>.1.</w:t>
      </w:r>
      <w:r w:rsidRPr="00537AED">
        <w:rPr>
          <w:sz w:val="28"/>
          <w:szCs w:val="28"/>
          <w:lang w:eastAsia="en-US"/>
        </w:rPr>
        <w:t xml:space="preserve"> </w:t>
      </w:r>
      <w:r w:rsidRPr="00685D80">
        <w:rPr>
          <w:b/>
          <w:bCs/>
          <w:sz w:val="28"/>
          <w:szCs w:val="28"/>
          <w:lang w:eastAsia="en-US"/>
        </w:rPr>
        <w:t>проверка квалификации испытательной лаборатории:</w:t>
      </w:r>
      <w:r w:rsidRPr="00537AED">
        <w:rPr>
          <w:sz w:val="28"/>
          <w:szCs w:val="28"/>
          <w:lang w:eastAsia="en-US"/>
        </w:rPr>
        <w:t xml:space="preserve"> Определение посредством межлабораторных сравнительных испытаний способности данной лаборатории проводить испытания с точностью, соответствующей установленной для методики испытаний, либо требуемой точностью.</w:t>
      </w:r>
    </w:p>
    <w:p w:rsidR="00537AED" w:rsidRPr="00537AED" w:rsidRDefault="00537AED" w:rsidP="00537AED">
      <w:pPr>
        <w:ind w:firstLine="737"/>
        <w:jc w:val="both"/>
        <w:rPr>
          <w:sz w:val="28"/>
          <w:szCs w:val="28"/>
          <w:lang w:eastAsia="en-US"/>
        </w:rPr>
      </w:pPr>
      <w:r w:rsidRPr="00537AED">
        <w:rPr>
          <w:sz w:val="28"/>
          <w:szCs w:val="28"/>
          <w:lang w:eastAsia="en-US"/>
        </w:rPr>
        <w:t>3.</w:t>
      </w:r>
      <w:r w:rsidR="00685D80">
        <w:rPr>
          <w:sz w:val="28"/>
          <w:szCs w:val="28"/>
          <w:lang w:eastAsia="en-US"/>
        </w:rPr>
        <w:t>1.</w:t>
      </w:r>
      <w:r w:rsidRPr="00537AED">
        <w:rPr>
          <w:sz w:val="28"/>
          <w:szCs w:val="28"/>
          <w:lang w:eastAsia="en-US"/>
        </w:rPr>
        <w:t xml:space="preserve">2 </w:t>
      </w:r>
      <w:r w:rsidRPr="00685D80">
        <w:rPr>
          <w:b/>
          <w:bCs/>
          <w:sz w:val="28"/>
          <w:szCs w:val="28"/>
          <w:lang w:eastAsia="en-US"/>
        </w:rPr>
        <w:t>межлабораторные сравнительные испытания; МСИ</w:t>
      </w:r>
      <w:r w:rsidRPr="00537AED">
        <w:rPr>
          <w:sz w:val="28"/>
          <w:szCs w:val="28"/>
          <w:lang w:eastAsia="en-US"/>
        </w:rPr>
        <w:t xml:space="preserve">: Организация, проведение и оценка качества испытаний одних и тех же объектов по одним и тем же показателям состава </w:t>
      </w:r>
      <w:r w:rsidR="007B6AA3">
        <w:rPr>
          <w:sz w:val="28"/>
          <w:szCs w:val="28"/>
          <w:lang w:eastAsia="en-US"/>
        </w:rPr>
        <w:t>ИЛ(ИЦ)</w:t>
      </w:r>
      <w:r w:rsidRPr="00537AED">
        <w:rPr>
          <w:sz w:val="28"/>
          <w:szCs w:val="28"/>
          <w:lang w:eastAsia="en-US"/>
        </w:rPr>
        <w:t xml:space="preserve">и свойств в двух </w:t>
      </w:r>
      <w:r w:rsidR="007B6AA3">
        <w:rPr>
          <w:sz w:val="28"/>
          <w:szCs w:val="28"/>
          <w:lang w:eastAsia="en-US"/>
        </w:rPr>
        <w:t>ИЛ(ИЦ)</w:t>
      </w:r>
      <w:r w:rsidRPr="00537AED">
        <w:rPr>
          <w:sz w:val="28"/>
          <w:szCs w:val="28"/>
          <w:lang w:eastAsia="en-US"/>
        </w:rPr>
        <w:t>и большем числе испытательных лабораторий в соответствии с заранее установленными условиями.</w:t>
      </w:r>
    </w:p>
    <w:p w:rsidR="00537AED" w:rsidRPr="00537AED" w:rsidRDefault="00537AED" w:rsidP="00537AED">
      <w:pPr>
        <w:ind w:firstLine="737"/>
        <w:jc w:val="both"/>
        <w:rPr>
          <w:sz w:val="28"/>
          <w:szCs w:val="28"/>
          <w:lang w:eastAsia="en-US"/>
        </w:rPr>
      </w:pPr>
      <w:r w:rsidRPr="00537AED">
        <w:rPr>
          <w:sz w:val="28"/>
          <w:szCs w:val="28"/>
          <w:lang w:eastAsia="en-US"/>
        </w:rPr>
        <w:t>3.</w:t>
      </w:r>
      <w:r w:rsidR="00685D80">
        <w:rPr>
          <w:sz w:val="28"/>
          <w:szCs w:val="28"/>
          <w:lang w:eastAsia="en-US"/>
        </w:rPr>
        <w:t>1.</w:t>
      </w:r>
      <w:r w:rsidRPr="00537AED">
        <w:rPr>
          <w:sz w:val="28"/>
          <w:szCs w:val="28"/>
          <w:lang w:eastAsia="en-US"/>
        </w:rPr>
        <w:t xml:space="preserve">3 </w:t>
      </w:r>
      <w:r w:rsidRPr="00685D80">
        <w:rPr>
          <w:b/>
          <w:bCs/>
          <w:sz w:val="28"/>
          <w:szCs w:val="28"/>
          <w:lang w:eastAsia="en-US"/>
        </w:rPr>
        <w:t>образец для контроля</w:t>
      </w:r>
      <w:r w:rsidRPr="00537AED">
        <w:rPr>
          <w:sz w:val="28"/>
          <w:szCs w:val="28"/>
          <w:lang w:eastAsia="en-US"/>
        </w:rPr>
        <w:t xml:space="preserve">: Проба вещества (материала) с установленными значениями одной </w:t>
      </w:r>
      <w:r w:rsidR="007B6AA3">
        <w:rPr>
          <w:sz w:val="28"/>
          <w:szCs w:val="28"/>
          <w:lang w:eastAsia="en-US"/>
        </w:rPr>
        <w:t>ИЛ(ИЦ)</w:t>
      </w:r>
      <w:r w:rsidRPr="00537AED">
        <w:rPr>
          <w:sz w:val="28"/>
          <w:szCs w:val="28"/>
          <w:lang w:eastAsia="en-US"/>
        </w:rPr>
        <w:t xml:space="preserve">и нескольких величин, характеризующих состав </w:t>
      </w:r>
      <w:r w:rsidR="007B6AA3">
        <w:rPr>
          <w:sz w:val="28"/>
          <w:szCs w:val="28"/>
          <w:lang w:eastAsia="en-US"/>
        </w:rPr>
        <w:t>ИЛ(ИЦ)</w:t>
      </w:r>
      <w:r w:rsidRPr="00537AED">
        <w:rPr>
          <w:sz w:val="28"/>
          <w:szCs w:val="28"/>
          <w:lang w:eastAsia="en-US"/>
        </w:rPr>
        <w:t>и свойства этого вещества, предназначенная для контроля точности результатов испытаний.</w:t>
      </w:r>
    </w:p>
    <w:p w:rsidR="00537AED" w:rsidRPr="00685D80" w:rsidRDefault="00537AED" w:rsidP="00537AED">
      <w:pPr>
        <w:ind w:firstLine="737"/>
        <w:jc w:val="both"/>
        <w:rPr>
          <w:sz w:val="24"/>
          <w:szCs w:val="24"/>
          <w:lang w:eastAsia="en-US"/>
        </w:rPr>
      </w:pPr>
      <w:r w:rsidRPr="00685D80">
        <w:rPr>
          <w:sz w:val="24"/>
          <w:szCs w:val="24"/>
          <w:lang w:eastAsia="en-US"/>
        </w:rPr>
        <w:t>Примечание - Образец для контроля может представлять собой пробу объекта, образец продукции, изделие, меру, искусственно созданный материал и т.п.</w:t>
      </w:r>
    </w:p>
    <w:p w:rsidR="00537AED" w:rsidRPr="00537AED" w:rsidRDefault="00537AED" w:rsidP="00537AED">
      <w:pPr>
        <w:ind w:firstLine="737"/>
        <w:jc w:val="both"/>
        <w:rPr>
          <w:sz w:val="28"/>
          <w:szCs w:val="28"/>
          <w:lang w:eastAsia="en-US"/>
        </w:rPr>
      </w:pPr>
      <w:r w:rsidRPr="00537AED">
        <w:rPr>
          <w:sz w:val="28"/>
          <w:szCs w:val="28"/>
          <w:lang w:eastAsia="en-US"/>
        </w:rPr>
        <w:t>3.</w:t>
      </w:r>
      <w:r w:rsidR="00685D80">
        <w:rPr>
          <w:sz w:val="28"/>
          <w:szCs w:val="28"/>
          <w:lang w:eastAsia="en-US"/>
        </w:rPr>
        <w:t>1.</w:t>
      </w:r>
      <w:r w:rsidRPr="00537AED">
        <w:rPr>
          <w:sz w:val="28"/>
          <w:szCs w:val="28"/>
          <w:lang w:eastAsia="en-US"/>
        </w:rPr>
        <w:t xml:space="preserve">4 </w:t>
      </w:r>
      <w:r w:rsidRPr="00685D80">
        <w:rPr>
          <w:b/>
          <w:bCs/>
          <w:sz w:val="28"/>
          <w:szCs w:val="28"/>
          <w:lang w:eastAsia="en-US"/>
        </w:rPr>
        <w:t>образец для проверки квалификации:</w:t>
      </w:r>
      <w:r w:rsidRPr="00537AED">
        <w:rPr>
          <w:sz w:val="28"/>
          <w:szCs w:val="28"/>
          <w:lang w:eastAsia="en-US"/>
        </w:rPr>
        <w:t xml:space="preserve"> Образец для контроля, посылаемый участникам раунда программы проверки квалификации.</w:t>
      </w:r>
    </w:p>
    <w:p w:rsidR="00537AED" w:rsidRPr="00685D80" w:rsidRDefault="00537AED" w:rsidP="00537AED">
      <w:pPr>
        <w:ind w:firstLine="737"/>
        <w:jc w:val="both"/>
        <w:rPr>
          <w:sz w:val="24"/>
          <w:szCs w:val="24"/>
          <w:lang w:eastAsia="en-US"/>
        </w:rPr>
      </w:pPr>
      <w:r w:rsidRPr="00685D80">
        <w:rPr>
          <w:sz w:val="24"/>
          <w:szCs w:val="24"/>
          <w:lang w:eastAsia="en-US"/>
        </w:rPr>
        <w:t xml:space="preserve">Примечание - В соответствии с рекомендациями [1] в качестве образца для проверки квалификации используют образец для контроля в виде стандартного образца по ГОСТ 8.315 </w:t>
      </w:r>
      <w:r w:rsidR="007B6AA3">
        <w:rPr>
          <w:sz w:val="24"/>
          <w:szCs w:val="24"/>
          <w:lang w:eastAsia="en-US"/>
        </w:rPr>
        <w:t>ИЛ(ИЦ)</w:t>
      </w:r>
      <w:r w:rsidRPr="00685D80">
        <w:rPr>
          <w:sz w:val="24"/>
          <w:szCs w:val="24"/>
          <w:lang w:eastAsia="en-US"/>
        </w:rPr>
        <w:t>и специального образца для МСИ.</w:t>
      </w:r>
    </w:p>
    <w:p w:rsidR="00537AED" w:rsidRPr="00537AED" w:rsidRDefault="00537AED" w:rsidP="00537AED">
      <w:pPr>
        <w:ind w:firstLine="737"/>
        <w:jc w:val="both"/>
        <w:rPr>
          <w:sz w:val="28"/>
          <w:szCs w:val="28"/>
          <w:lang w:eastAsia="en-US"/>
        </w:rPr>
      </w:pPr>
    </w:p>
    <w:p w:rsidR="00537AED" w:rsidRPr="00537AED" w:rsidRDefault="00537AED" w:rsidP="00537AED">
      <w:pPr>
        <w:ind w:firstLine="737"/>
        <w:jc w:val="both"/>
        <w:rPr>
          <w:sz w:val="28"/>
          <w:szCs w:val="28"/>
          <w:lang w:eastAsia="en-US"/>
        </w:rPr>
      </w:pPr>
      <w:r w:rsidRPr="00537AED">
        <w:rPr>
          <w:sz w:val="28"/>
          <w:szCs w:val="28"/>
          <w:lang w:eastAsia="en-US"/>
        </w:rPr>
        <w:lastRenderedPageBreak/>
        <w:t>3.</w:t>
      </w:r>
      <w:r w:rsidR="00685D80">
        <w:rPr>
          <w:sz w:val="28"/>
          <w:szCs w:val="28"/>
          <w:lang w:eastAsia="en-US"/>
        </w:rPr>
        <w:t>1.</w:t>
      </w:r>
      <w:r w:rsidRPr="00537AED">
        <w:rPr>
          <w:sz w:val="28"/>
          <w:szCs w:val="28"/>
          <w:lang w:eastAsia="en-US"/>
        </w:rPr>
        <w:t xml:space="preserve">5 </w:t>
      </w:r>
      <w:r w:rsidRPr="00685D80">
        <w:rPr>
          <w:b/>
          <w:bCs/>
          <w:sz w:val="28"/>
          <w:szCs w:val="28"/>
          <w:lang w:eastAsia="en-US"/>
        </w:rPr>
        <w:t>раунд проверки квалификации:</w:t>
      </w:r>
      <w:r w:rsidRPr="00537AED">
        <w:rPr>
          <w:sz w:val="28"/>
          <w:szCs w:val="28"/>
          <w:lang w:eastAsia="en-US"/>
        </w:rPr>
        <w:t xml:space="preserve"> Однократная законченная реализация программы проверки квалификации.</w:t>
      </w:r>
    </w:p>
    <w:p w:rsidR="00537AED" w:rsidRPr="00537AED" w:rsidRDefault="00537AED" w:rsidP="00537AED">
      <w:pPr>
        <w:ind w:firstLine="737"/>
        <w:jc w:val="both"/>
        <w:rPr>
          <w:sz w:val="28"/>
          <w:szCs w:val="28"/>
          <w:lang w:eastAsia="en-US"/>
        </w:rPr>
      </w:pPr>
      <w:r w:rsidRPr="00537AED">
        <w:rPr>
          <w:sz w:val="28"/>
          <w:szCs w:val="28"/>
          <w:lang w:eastAsia="en-US"/>
        </w:rPr>
        <w:t>3.</w:t>
      </w:r>
      <w:r w:rsidR="00685D80">
        <w:rPr>
          <w:sz w:val="28"/>
          <w:szCs w:val="28"/>
          <w:lang w:eastAsia="en-US"/>
        </w:rPr>
        <w:t>1.</w:t>
      </w:r>
      <w:r w:rsidRPr="00537AED">
        <w:rPr>
          <w:sz w:val="28"/>
          <w:szCs w:val="28"/>
          <w:lang w:eastAsia="en-US"/>
        </w:rPr>
        <w:t>6</w:t>
      </w:r>
      <w:r w:rsidR="00685D80">
        <w:rPr>
          <w:sz w:val="28"/>
          <w:szCs w:val="28"/>
          <w:lang w:eastAsia="en-US"/>
        </w:rPr>
        <w:t> </w:t>
      </w:r>
      <w:r w:rsidRPr="00685D80">
        <w:rPr>
          <w:b/>
          <w:bCs/>
          <w:sz w:val="28"/>
          <w:szCs w:val="28"/>
          <w:lang w:eastAsia="en-US"/>
        </w:rPr>
        <w:t>программа проверки квалификации:</w:t>
      </w:r>
      <w:r w:rsidRPr="00537AED">
        <w:rPr>
          <w:sz w:val="28"/>
          <w:szCs w:val="28"/>
          <w:lang w:eastAsia="en-US"/>
        </w:rPr>
        <w:t xml:space="preserve"> Комплекс реализуемых мероприятий по межлабораторным сравнительным испытаниям, разработанных и проводимых для оценивания качества работы испытательных лабораторий в определенных областях испытаний, измерений.</w:t>
      </w:r>
    </w:p>
    <w:p w:rsidR="00C732C2" w:rsidRDefault="00537AED" w:rsidP="00537AED">
      <w:pPr>
        <w:ind w:firstLine="737"/>
        <w:jc w:val="both"/>
        <w:rPr>
          <w:sz w:val="28"/>
          <w:szCs w:val="28"/>
          <w:lang w:eastAsia="en-US"/>
        </w:rPr>
      </w:pPr>
      <w:r w:rsidRPr="00537AED">
        <w:rPr>
          <w:sz w:val="28"/>
          <w:szCs w:val="28"/>
          <w:lang w:eastAsia="en-US"/>
        </w:rPr>
        <w:t>3.</w:t>
      </w:r>
      <w:r w:rsidR="00685D80">
        <w:rPr>
          <w:sz w:val="28"/>
          <w:szCs w:val="28"/>
          <w:lang w:eastAsia="en-US"/>
        </w:rPr>
        <w:t>1.</w:t>
      </w:r>
      <w:r w:rsidRPr="00537AED">
        <w:rPr>
          <w:sz w:val="28"/>
          <w:szCs w:val="28"/>
          <w:lang w:eastAsia="en-US"/>
        </w:rPr>
        <w:t>7</w:t>
      </w:r>
      <w:r w:rsidR="00685D80">
        <w:rPr>
          <w:sz w:val="28"/>
          <w:szCs w:val="28"/>
          <w:lang w:eastAsia="en-US"/>
        </w:rPr>
        <w:t> </w:t>
      </w:r>
      <w:r w:rsidRPr="00685D80">
        <w:rPr>
          <w:b/>
          <w:bCs/>
          <w:sz w:val="28"/>
          <w:szCs w:val="28"/>
          <w:lang w:eastAsia="en-US"/>
        </w:rPr>
        <w:t>провайдер (проверки квалификации)</w:t>
      </w:r>
      <w:r w:rsidRPr="00537AED">
        <w:rPr>
          <w:sz w:val="28"/>
          <w:szCs w:val="28"/>
          <w:lang w:eastAsia="en-US"/>
        </w:rPr>
        <w:t>: Юридическое лицо, осуществляющее деятельность по разработке и проведению программ проверки квалификации испытательных лабораторий посредством межлабораторных сравнительных испытаний.</w:t>
      </w:r>
    </w:p>
    <w:p w:rsidR="00685D80" w:rsidRDefault="00685D80" w:rsidP="00685D80">
      <w:pPr>
        <w:pStyle w:val="HEADERTEXT"/>
        <w:ind w:firstLine="680"/>
        <w:jc w:val="both"/>
        <w:outlineLvl w:val="2"/>
        <w:rPr>
          <w:rFonts w:ascii="Times New Roman" w:hAnsi="Times New Roman" w:cs="Times New Roman"/>
          <w:color w:val="auto"/>
          <w:sz w:val="28"/>
          <w:szCs w:val="28"/>
          <w:lang w:eastAsia="en-US"/>
        </w:rPr>
      </w:pPr>
      <w:r w:rsidRPr="00685D80">
        <w:rPr>
          <w:rFonts w:ascii="Times New Roman" w:hAnsi="Times New Roman" w:cs="Times New Roman"/>
          <w:color w:val="auto"/>
          <w:sz w:val="28"/>
          <w:szCs w:val="28"/>
          <w:lang w:eastAsia="en-US"/>
        </w:rPr>
        <w:t xml:space="preserve">3.2. </w:t>
      </w:r>
      <w:r w:rsidR="004061D6">
        <w:rPr>
          <w:rFonts w:ascii="Times New Roman" w:hAnsi="Times New Roman" w:cs="Times New Roman"/>
          <w:color w:val="auto"/>
          <w:sz w:val="28"/>
          <w:szCs w:val="28"/>
          <w:lang w:eastAsia="en-US"/>
        </w:rPr>
        <w:t>Введение</w:t>
      </w:r>
      <w:r w:rsidRPr="00685D80">
        <w:rPr>
          <w:rFonts w:ascii="Times New Roman" w:hAnsi="Times New Roman" w:cs="Times New Roman"/>
          <w:color w:val="auto"/>
          <w:sz w:val="28"/>
          <w:szCs w:val="28"/>
          <w:lang w:eastAsia="en-US"/>
        </w:rPr>
        <w:t>.</w:t>
      </w:r>
    </w:p>
    <w:p w:rsidR="007B6AA3" w:rsidRPr="007B6AA3" w:rsidRDefault="007B6AA3" w:rsidP="007B6AA3">
      <w:pPr>
        <w:ind w:firstLine="680"/>
        <w:jc w:val="both"/>
        <w:rPr>
          <w:sz w:val="28"/>
          <w:szCs w:val="28"/>
        </w:rPr>
      </w:pPr>
      <w:r>
        <w:rPr>
          <w:sz w:val="28"/>
          <w:szCs w:val="28"/>
        </w:rPr>
        <w:t>3.2.1.</w:t>
      </w:r>
      <w:r w:rsidRPr="007B6AA3">
        <w:rPr>
          <w:sz w:val="28"/>
          <w:szCs w:val="28"/>
        </w:rPr>
        <w:t xml:space="preserve">Проверка квалификации </w:t>
      </w:r>
      <w:r>
        <w:rPr>
          <w:sz w:val="28"/>
          <w:szCs w:val="28"/>
        </w:rPr>
        <w:t>ИЛ(ИЦ)</w:t>
      </w:r>
      <w:r w:rsidRPr="007B6AA3">
        <w:rPr>
          <w:sz w:val="28"/>
          <w:szCs w:val="28"/>
        </w:rPr>
        <w:t xml:space="preserve"> является:</w:t>
      </w:r>
    </w:p>
    <w:p w:rsidR="007B6AA3" w:rsidRPr="007B6AA3" w:rsidRDefault="007B6AA3" w:rsidP="007B6AA3">
      <w:pPr>
        <w:ind w:firstLine="680"/>
        <w:jc w:val="both"/>
        <w:rPr>
          <w:sz w:val="28"/>
          <w:szCs w:val="28"/>
        </w:rPr>
      </w:pPr>
      <w:r w:rsidRPr="007B6AA3">
        <w:rPr>
          <w:sz w:val="28"/>
          <w:szCs w:val="28"/>
        </w:rPr>
        <w:t>- средством повышения качества результатов испытаний;</w:t>
      </w:r>
    </w:p>
    <w:p w:rsidR="007B6AA3" w:rsidRPr="007B6AA3" w:rsidRDefault="007B6AA3" w:rsidP="007B6AA3">
      <w:pPr>
        <w:ind w:firstLine="680"/>
        <w:jc w:val="both"/>
        <w:rPr>
          <w:sz w:val="28"/>
          <w:szCs w:val="28"/>
        </w:rPr>
      </w:pPr>
      <w:r w:rsidRPr="007B6AA3">
        <w:rPr>
          <w:sz w:val="28"/>
          <w:szCs w:val="28"/>
        </w:rPr>
        <w:t xml:space="preserve">- одной из форм управления качеством результатов испытаний в </w:t>
      </w:r>
      <w:r>
        <w:rPr>
          <w:sz w:val="28"/>
          <w:szCs w:val="28"/>
        </w:rPr>
        <w:t>ИЛ(ИЦ)</w:t>
      </w:r>
      <w:r w:rsidRPr="007B6AA3">
        <w:rPr>
          <w:sz w:val="28"/>
          <w:szCs w:val="28"/>
        </w:rPr>
        <w:t>;</w:t>
      </w:r>
    </w:p>
    <w:p w:rsidR="007B6AA3" w:rsidRPr="007B6AA3" w:rsidRDefault="007B6AA3" w:rsidP="007B6AA3">
      <w:pPr>
        <w:ind w:firstLine="680"/>
        <w:jc w:val="both"/>
        <w:rPr>
          <w:sz w:val="28"/>
          <w:szCs w:val="28"/>
        </w:rPr>
      </w:pPr>
      <w:r w:rsidRPr="007B6AA3">
        <w:rPr>
          <w:sz w:val="28"/>
          <w:szCs w:val="28"/>
        </w:rPr>
        <w:t xml:space="preserve">- процедурой объективного контроля погрешности результатов испытаний в </w:t>
      </w:r>
      <w:r>
        <w:rPr>
          <w:sz w:val="28"/>
          <w:szCs w:val="28"/>
        </w:rPr>
        <w:t>ИЛ(ИЦ)</w:t>
      </w:r>
      <w:r w:rsidRPr="007B6AA3">
        <w:rPr>
          <w:sz w:val="28"/>
          <w:szCs w:val="28"/>
        </w:rPr>
        <w:t xml:space="preserve"> и принятия мер, направленных на повышение качества испытаний;</w:t>
      </w:r>
    </w:p>
    <w:p w:rsidR="007B6AA3" w:rsidRPr="007B6AA3" w:rsidRDefault="007B6AA3" w:rsidP="007B6AA3">
      <w:pPr>
        <w:ind w:firstLine="680"/>
        <w:jc w:val="both"/>
        <w:rPr>
          <w:sz w:val="28"/>
          <w:szCs w:val="28"/>
        </w:rPr>
      </w:pPr>
      <w:r w:rsidRPr="007B6AA3">
        <w:rPr>
          <w:sz w:val="28"/>
          <w:szCs w:val="28"/>
        </w:rPr>
        <w:t xml:space="preserve">- механизмом оптимизации процедур аккредитации </w:t>
      </w:r>
      <w:r>
        <w:rPr>
          <w:sz w:val="28"/>
          <w:szCs w:val="28"/>
        </w:rPr>
        <w:t>ИЛ(ИЦ)</w:t>
      </w:r>
      <w:r w:rsidRPr="007B6AA3">
        <w:rPr>
          <w:sz w:val="28"/>
          <w:szCs w:val="28"/>
        </w:rPr>
        <w:t xml:space="preserve">и инспекционного контроля аккредитованных (аккредитуемых) </w:t>
      </w:r>
      <w:r>
        <w:rPr>
          <w:sz w:val="28"/>
          <w:szCs w:val="28"/>
        </w:rPr>
        <w:t>ИЛ(ИЦ)</w:t>
      </w:r>
      <w:r w:rsidRPr="007B6AA3">
        <w:rPr>
          <w:sz w:val="28"/>
          <w:szCs w:val="28"/>
        </w:rPr>
        <w:t xml:space="preserve"> путем использования результатов, получаемых при проведении МСИ.</w:t>
      </w:r>
    </w:p>
    <w:p w:rsidR="007B6AA3" w:rsidRPr="007B6AA3" w:rsidRDefault="007B6AA3" w:rsidP="007B6AA3">
      <w:pPr>
        <w:ind w:firstLine="680"/>
        <w:jc w:val="both"/>
        <w:rPr>
          <w:sz w:val="28"/>
          <w:szCs w:val="28"/>
        </w:rPr>
      </w:pPr>
      <w:r>
        <w:rPr>
          <w:sz w:val="28"/>
          <w:szCs w:val="28"/>
        </w:rPr>
        <w:t>3.2.</w:t>
      </w:r>
      <w:r w:rsidRPr="007B6AA3">
        <w:rPr>
          <w:sz w:val="28"/>
          <w:szCs w:val="28"/>
        </w:rPr>
        <w:t xml:space="preserve">2 Основные принципы деятельности по МСИ, проводимым с целью проверки квалификации </w:t>
      </w:r>
      <w:r>
        <w:rPr>
          <w:sz w:val="28"/>
          <w:szCs w:val="28"/>
        </w:rPr>
        <w:t>ИЛ(ИЦ)</w:t>
      </w:r>
    </w:p>
    <w:p w:rsidR="007B6AA3" w:rsidRPr="007B6AA3" w:rsidRDefault="007B6AA3" w:rsidP="007B6AA3">
      <w:pPr>
        <w:ind w:firstLine="680"/>
        <w:jc w:val="both"/>
        <w:rPr>
          <w:sz w:val="28"/>
          <w:szCs w:val="28"/>
        </w:rPr>
      </w:pPr>
      <w:r>
        <w:rPr>
          <w:sz w:val="28"/>
          <w:szCs w:val="28"/>
        </w:rPr>
        <w:t>3.2.2.</w:t>
      </w:r>
      <w:r w:rsidRPr="007B6AA3">
        <w:rPr>
          <w:sz w:val="28"/>
          <w:szCs w:val="28"/>
        </w:rPr>
        <w:t>1 Добровольность</w:t>
      </w:r>
    </w:p>
    <w:p w:rsidR="007B6AA3" w:rsidRPr="007B6AA3" w:rsidRDefault="007B6AA3" w:rsidP="007B6AA3">
      <w:pPr>
        <w:ind w:firstLine="680"/>
        <w:jc w:val="both"/>
        <w:rPr>
          <w:sz w:val="28"/>
          <w:szCs w:val="28"/>
        </w:rPr>
      </w:pPr>
      <w:r>
        <w:rPr>
          <w:sz w:val="28"/>
          <w:szCs w:val="28"/>
        </w:rPr>
        <w:t>ИЛ(ИЦ)</w:t>
      </w:r>
      <w:r w:rsidRPr="007B6AA3">
        <w:rPr>
          <w:sz w:val="28"/>
          <w:szCs w:val="28"/>
        </w:rPr>
        <w:t xml:space="preserve"> добровольно, путем подачи заявки провайдеру, изъявляет желание пройти процедуру проверки квалификации.</w:t>
      </w:r>
    </w:p>
    <w:p w:rsidR="007B6AA3" w:rsidRPr="007B6AA3" w:rsidRDefault="007B6AA3" w:rsidP="007B6AA3">
      <w:pPr>
        <w:ind w:firstLine="680"/>
        <w:jc w:val="both"/>
        <w:rPr>
          <w:sz w:val="28"/>
          <w:szCs w:val="28"/>
        </w:rPr>
      </w:pPr>
      <w:r>
        <w:rPr>
          <w:sz w:val="28"/>
          <w:szCs w:val="28"/>
        </w:rPr>
        <w:t>3.2.2.</w:t>
      </w:r>
      <w:r w:rsidRPr="007B6AA3">
        <w:rPr>
          <w:sz w:val="28"/>
          <w:szCs w:val="28"/>
        </w:rPr>
        <w:t>2 Открытость</w:t>
      </w:r>
    </w:p>
    <w:p w:rsidR="007B6AA3" w:rsidRPr="007B6AA3" w:rsidRDefault="007B6AA3" w:rsidP="007B6AA3">
      <w:pPr>
        <w:ind w:firstLine="680"/>
        <w:jc w:val="both"/>
        <w:rPr>
          <w:sz w:val="28"/>
          <w:szCs w:val="28"/>
        </w:rPr>
      </w:pPr>
      <w:r w:rsidRPr="007B6AA3">
        <w:rPr>
          <w:sz w:val="28"/>
          <w:szCs w:val="28"/>
        </w:rPr>
        <w:t xml:space="preserve">К участию в МСИ допускают любую </w:t>
      </w:r>
      <w:r>
        <w:rPr>
          <w:sz w:val="28"/>
          <w:szCs w:val="28"/>
        </w:rPr>
        <w:t>ИЛ(ИЦ)</w:t>
      </w:r>
      <w:r w:rsidRPr="007B6AA3">
        <w:rPr>
          <w:sz w:val="28"/>
          <w:szCs w:val="28"/>
        </w:rPr>
        <w:t xml:space="preserve"> независимо от ее организационно-правовой формы и формы собственности </w:t>
      </w:r>
      <w:r>
        <w:rPr>
          <w:sz w:val="28"/>
          <w:szCs w:val="28"/>
        </w:rPr>
        <w:t>ИЛ(ИЦ)</w:t>
      </w:r>
      <w:r w:rsidRPr="007B6AA3">
        <w:rPr>
          <w:sz w:val="28"/>
          <w:szCs w:val="28"/>
        </w:rPr>
        <w:t xml:space="preserve">и от статуса аккредитации, а также системы аккредитации, в которой аккредитована </w:t>
      </w:r>
      <w:r>
        <w:rPr>
          <w:sz w:val="28"/>
          <w:szCs w:val="28"/>
        </w:rPr>
        <w:t>ИЛ(ИЦ)</w:t>
      </w:r>
      <w:r w:rsidRPr="007B6AA3">
        <w:rPr>
          <w:sz w:val="28"/>
          <w:szCs w:val="28"/>
        </w:rPr>
        <w:t>.</w:t>
      </w:r>
    </w:p>
    <w:p w:rsidR="007B6AA3" w:rsidRPr="007B6AA3" w:rsidRDefault="007B6AA3" w:rsidP="007B6AA3">
      <w:pPr>
        <w:ind w:firstLine="680"/>
        <w:jc w:val="both"/>
        <w:rPr>
          <w:sz w:val="28"/>
          <w:szCs w:val="28"/>
        </w:rPr>
      </w:pPr>
      <w:r>
        <w:rPr>
          <w:sz w:val="28"/>
          <w:szCs w:val="28"/>
        </w:rPr>
        <w:t>3.2.2.</w:t>
      </w:r>
      <w:r w:rsidRPr="007B6AA3">
        <w:rPr>
          <w:sz w:val="28"/>
          <w:szCs w:val="28"/>
        </w:rPr>
        <w:t>3 Компетентность</w:t>
      </w:r>
    </w:p>
    <w:p w:rsidR="007B6AA3" w:rsidRPr="007B6AA3" w:rsidRDefault="007B6AA3" w:rsidP="007B6AA3">
      <w:pPr>
        <w:ind w:firstLine="680"/>
        <w:jc w:val="both"/>
        <w:rPr>
          <w:sz w:val="28"/>
          <w:szCs w:val="28"/>
        </w:rPr>
      </w:pPr>
      <w:r w:rsidRPr="007B6AA3">
        <w:rPr>
          <w:sz w:val="28"/>
          <w:szCs w:val="28"/>
        </w:rPr>
        <w:t>МСИ проводят провайдеры, компетентные в этом виде деятельности, отвечающие требованиям международного стандарта [6], руководствуясь при реализации этапов программы МСИ принципами, нормами, прав</w:t>
      </w:r>
      <w:r>
        <w:rPr>
          <w:sz w:val="28"/>
          <w:szCs w:val="28"/>
        </w:rPr>
        <w:t>илами</w:t>
      </w:r>
      <w:r w:rsidRPr="007B6AA3">
        <w:rPr>
          <w:sz w:val="28"/>
          <w:szCs w:val="28"/>
        </w:rPr>
        <w:t xml:space="preserve"> Государственной системы обеспечения единства измерений.</w:t>
      </w:r>
    </w:p>
    <w:p w:rsidR="007B6AA3" w:rsidRPr="007B6AA3" w:rsidRDefault="007B6AA3" w:rsidP="007B6AA3">
      <w:pPr>
        <w:ind w:firstLine="680"/>
        <w:jc w:val="both"/>
        <w:rPr>
          <w:sz w:val="28"/>
          <w:szCs w:val="28"/>
        </w:rPr>
      </w:pPr>
      <w:r>
        <w:rPr>
          <w:sz w:val="28"/>
          <w:szCs w:val="28"/>
        </w:rPr>
        <w:t>3.2.2.</w:t>
      </w:r>
      <w:r w:rsidRPr="007B6AA3">
        <w:rPr>
          <w:sz w:val="28"/>
          <w:szCs w:val="28"/>
        </w:rPr>
        <w:t>4 Независимость</w:t>
      </w:r>
    </w:p>
    <w:p w:rsidR="007B6AA3" w:rsidRPr="007B6AA3" w:rsidRDefault="007B6AA3" w:rsidP="007B6AA3">
      <w:pPr>
        <w:ind w:firstLine="680"/>
        <w:jc w:val="both"/>
        <w:rPr>
          <w:sz w:val="28"/>
          <w:szCs w:val="28"/>
        </w:rPr>
      </w:pPr>
      <w:r w:rsidRPr="007B6AA3">
        <w:rPr>
          <w:sz w:val="28"/>
          <w:szCs w:val="28"/>
        </w:rPr>
        <w:t xml:space="preserve">МСИ проводят провайдеры, не связанные с </w:t>
      </w:r>
      <w:r>
        <w:rPr>
          <w:sz w:val="28"/>
          <w:szCs w:val="28"/>
        </w:rPr>
        <w:t>ИЛ(ИЦ)</w:t>
      </w:r>
      <w:r w:rsidRPr="007B6AA3">
        <w:rPr>
          <w:sz w:val="28"/>
          <w:szCs w:val="28"/>
        </w:rPr>
        <w:t xml:space="preserve"> общими коммерческими, финансовыми и административными интересами.</w:t>
      </w:r>
    </w:p>
    <w:p w:rsidR="007B6AA3" w:rsidRPr="007B6AA3" w:rsidRDefault="007B6AA3" w:rsidP="007B6AA3">
      <w:pPr>
        <w:ind w:firstLine="680"/>
        <w:jc w:val="both"/>
        <w:rPr>
          <w:sz w:val="28"/>
          <w:szCs w:val="28"/>
        </w:rPr>
      </w:pPr>
      <w:r>
        <w:rPr>
          <w:sz w:val="28"/>
          <w:szCs w:val="28"/>
        </w:rPr>
        <w:t>3.2.2.</w:t>
      </w:r>
      <w:r w:rsidRPr="007B6AA3">
        <w:rPr>
          <w:sz w:val="28"/>
          <w:szCs w:val="28"/>
        </w:rPr>
        <w:t>5 Отсутствие дискриминации и принятия пристрастных решений</w:t>
      </w:r>
    </w:p>
    <w:p w:rsidR="007B6AA3" w:rsidRPr="007B6AA3" w:rsidRDefault="007B6AA3" w:rsidP="007B6AA3">
      <w:pPr>
        <w:ind w:firstLine="680"/>
        <w:jc w:val="both"/>
        <w:rPr>
          <w:sz w:val="28"/>
          <w:szCs w:val="28"/>
        </w:rPr>
      </w:pPr>
      <w:r w:rsidRPr="007B6AA3">
        <w:rPr>
          <w:sz w:val="28"/>
          <w:szCs w:val="28"/>
        </w:rPr>
        <w:t xml:space="preserve">Деятельность по проверке квалификации осуществляют для всех </w:t>
      </w:r>
      <w:r>
        <w:rPr>
          <w:sz w:val="28"/>
          <w:szCs w:val="28"/>
        </w:rPr>
        <w:t>ИЛ(ИЦ)</w:t>
      </w:r>
      <w:r w:rsidRPr="007B6AA3">
        <w:rPr>
          <w:sz w:val="28"/>
          <w:szCs w:val="28"/>
        </w:rPr>
        <w:t xml:space="preserve"> на основе единых критериев.</w:t>
      </w:r>
    </w:p>
    <w:p w:rsidR="007B6AA3" w:rsidRPr="007B6AA3" w:rsidRDefault="007B6AA3" w:rsidP="007B6AA3">
      <w:pPr>
        <w:ind w:firstLine="680"/>
        <w:jc w:val="both"/>
        <w:rPr>
          <w:sz w:val="28"/>
          <w:szCs w:val="28"/>
        </w:rPr>
      </w:pPr>
      <w:r>
        <w:rPr>
          <w:sz w:val="28"/>
          <w:szCs w:val="28"/>
        </w:rPr>
        <w:t>3.2.2.</w:t>
      </w:r>
      <w:r w:rsidRPr="007B6AA3">
        <w:rPr>
          <w:sz w:val="28"/>
          <w:szCs w:val="28"/>
        </w:rPr>
        <w:t>6 Конфиденциальность</w:t>
      </w:r>
    </w:p>
    <w:p w:rsidR="007B6AA3" w:rsidRPr="007B6AA3" w:rsidRDefault="007B6AA3" w:rsidP="007B6AA3">
      <w:pPr>
        <w:ind w:firstLine="680"/>
        <w:jc w:val="both"/>
        <w:rPr>
          <w:sz w:val="28"/>
          <w:szCs w:val="28"/>
        </w:rPr>
      </w:pPr>
      <w:r w:rsidRPr="007B6AA3">
        <w:rPr>
          <w:sz w:val="28"/>
          <w:szCs w:val="28"/>
        </w:rPr>
        <w:t xml:space="preserve">Результаты испытаний, полученные </w:t>
      </w:r>
      <w:r>
        <w:rPr>
          <w:sz w:val="28"/>
          <w:szCs w:val="28"/>
        </w:rPr>
        <w:t>ИЛ(ИЦ)</w:t>
      </w:r>
      <w:r w:rsidRPr="007B6AA3">
        <w:rPr>
          <w:sz w:val="28"/>
          <w:szCs w:val="28"/>
        </w:rPr>
        <w:t xml:space="preserve"> при участии в МСИ, и оценка качества этих результатов, являются конфиденциальными и без согласия </w:t>
      </w:r>
      <w:r>
        <w:rPr>
          <w:sz w:val="28"/>
          <w:szCs w:val="28"/>
        </w:rPr>
        <w:t>ИЛ(ИЦ)</w:t>
      </w:r>
      <w:r w:rsidRPr="007B6AA3">
        <w:rPr>
          <w:sz w:val="28"/>
          <w:szCs w:val="28"/>
        </w:rPr>
        <w:t xml:space="preserve"> не подлежат разглашению </w:t>
      </w:r>
      <w:r>
        <w:rPr>
          <w:sz w:val="28"/>
          <w:szCs w:val="28"/>
        </w:rPr>
        <w:t>ил</w:t>
      </w:r>
      <w:r w:rsidRPr="007B6AA3">
        <w:rPr>
          <w:sz w:val="28"/>
          <w:szCs w:val="28"/>
        </w:rPr>
        <w:t xml:space="preserve">и передаче другим организациям </w:t>
      </w:r>
      <w:r>
        <w:rPr>
          <w:sz w:val="28"/>
          <w:szCs w:val="28"/>
        </w:rPr>
        <w:t>или</w:t>
      </w:r>
      <w:r w:rsidRPr="007B6AA3">
        <w:rPr>
          <w:sz w:val="28"/>
          <w:szCs w:val="28"/>
        </w:rPr>
        <w:t xml:space="preserve"> лицам.</w:t>
      </w:r>
    </w:p>
    <w:p w:rsidR="007B6AA3" w:rsidRPr="007B6AA3" w:rsidRDefault="007B6AA3" w:rsidP="007B6AA3">
      <w:pPr>
        <w:ind w:firstLine="680"/>
        <w:jc w:val="both"/>
        <w:rPr>
          <w:sz w:val="28"/>
          <w:szCs w:val="28"/>
        </w:rPr>
      </w:pPr>
      <w:r>
        <w:rPr>
          <w:sz w:val="28"/>
          <w:szCs w:val="28"/>
        </w:rPr>
        <w:lastRenderedPageBreak/>
        <w:t xml:space="preserve">3.2.3. </w:t>
      </w:r>
      <w:r w:rsidRPr="007B6AA3">
        <w:rPr>
          <w:sz w:val="28"/>
          <w:szCs w:val="28"/>
        </w:rPr>
        <w:t>Результаты МСИ, проводимых в соответствии с настоящ</w:t>
      </w:r>
      <w:r>
        <w:rPr>
          <w:sz w:val="28"/>
          <w:szCs w:val="28"/>
        </w:rPr>
        <w:t>ей инструкцией</w:t>
      </w:r>
      <w:r w:rsidRPr="007B6AA3">
        <w:rPr>
          <w:sz w:val="28"/>
          <w:szCs w:val="28"/>
        </w:rPr>
        <w:t>, наряду с проверкой качества проведения испытаний могут быть применены для:</w:t>
      </w:r>
    </w:p>
    <w:p w:rsidR="007B6AA3" w:rsidRPr="007B6AA3" w:rsidRDefault="007B6AA3" w:rsidP="007B6AA3">
      <w:pPr>
        <w:ind w:firstLine="680"/>
        <w:jc w:val="both"/>
        <w:rPr>
          <w:sz w:val="28"/>
          <w:szCs w:val="28"/>
        </w:rPr>
      </w:pPr>
      <w:r w:rsidRPr="007B6AA3">
        <w:rPr>
          <w:sz w:val="28"/>
          <w:szCs w:val="28"/>
        </w:rPr>
        <w:t xml:space="preserve">- контроля сопоставимости используемых в </w:t>
      </w:r>
      <w:r>
        <w:rPr>
          <w:sz w:val="28"/>
          <w:szCs w:val="28"/>
        </w:rPr>
        <w:t>ИЛ(ИЦ)</w:t>
      </w:r>
      <w:r w:rsidRPr="007B6AA3">
        <w:rPr>
          <w:sz w:val="28"/>
          <w:szCs w:val="28"/>
        </w:rPr>
        <w:t xml:space="preserve"> методик испытаний;</w:t>
      </w:r>
    </w:p>
    <w:p w:rsidR="007B6AA3" w:rsidRPr="007B6AA3" w:rsidRDefault="007B6AA3" w:rsidP="007B6AA3">
      <w:pPr>
        <w:ind w:firstLine="680"/>
        <w:jc w:val="both"/>
        <w:rPr>
          <w:sz w:val="28"/>
          <w:szCs w:val="28"/>
        </w:rPr>
      </w:pPr>
      <w:r w:rsidRPr="007B6AA3">
        <w:rPr>
          <w:sz w:val="28"/>
          <w:szCs w:val="28"/>
        </w:rPr>
        <w:t xml:space="preserve">- определения сопоставимости результатов испытаний, полученных в различных </w:t>
      </w:r>
      <w:r>
        <w:rPr>
          <w:sz w:val="28"/>
          <w:szCs w:val="28"/>
        </w:rPr>
        <w:t>ИЛ(ИЦ)</w:t>
      </w:r>
      <w:r w:rsidRPr="007B6AA3">
        <w:rPr>
          <w:sz w:val="28"/>
          <w:szCs w:val="28"/>
        </w:rPr>
        <w:t>;</w:t>
      </w:r>
    </w:p>
    <w:p w:rsidR="007B6AA3" w:rsidRPr="007B6AA3" w:rsidRDefault="007B6AA3" w:rsidP="007B6AA3">
      <w:pPr>
        <w:ind w:firstLine="680"/>
        <w:jc w:val="both"/>
        <w:rPr>
          <w:sz w:val="28"/>
          <w:szCs w:val="28"/>
        </w:rPr>
      </w:pPr>
      <w:r w:rsidRPr="007B6AA3">
        <w:rPr>
          <w:sz w:val="28"/>
          <w:szCs w:val="28"/>
        </w:rPr>
        <w:t xml:space="preserve">- обеспечения дополнительного доверия заказчиков к качеству результатов испытаний, получаемых </w:t>
      </w:r>
      <w:r>
        <w:rPr>
          <w:sz w:val="28"/>
          <w:szCs w:val="28"/>
        </w:rPr>
        <w:t>ИЛ(ИЦ)</w:t>
      </w:r>
      <w:r w:rsidRPr="007B6AA3">
        <w:rPr>
          <w:sz w:val="28"/>
          <w:szCs w:val="28"/>
        </w:rPr>
        <w:t>;</w:t>
      </w:r>
    </w:p>
    <w:p w:rsidR="007B6AA3" w:rsidRPr="007B6AA3" w:rsidRDefault="007B6AA3" w:rsidP="007B6AA3">
      <w:pPr>
        <w:ind w:firstLine="680"/>
        <w:jc w:val="both"/>
        <w:rPr>
          <w:sz w:val="28"/>
          <w:szCs w:val="28"/>
        </w:rPr>
      </w:pPr>
      <w:r w:rsidRPr="007B6AA3">
        <w:rPr>
          <w:sz w:val="28"/>
          <w:szCs w:val="28"/>
        </w:rPr>
        <w:t>- подтверждения квалификации лиц, непосредственно участвующих в проведении испытаний;</w:t>
      </w:r>
    </w:p>
    <w:p w:rsidR="007B6AA3" w:rsidRPr="007B6AA3" w:rsidRDefault="007B6AA3" w:rsidP="007B6AA3">
      <w:pPr>
        <w:ind w:firstLine="680"/>
        <w:jc w:val="both"/>
        <w:rPr>
          <w:sz w:val="28"/>
          <w:szCs w:val="28"/>
        </w:rPr>
      </w:pPr>
      <w:r w:rsidRPr="007B6AA3">
        <w:rPr>
          <w:sz w:val="28"/>
          <w:szCs w:val="28"/>
        </w:rPr>
        <w:t>- уточнения значений характеристик погрешности, указанных в нормативных и методических документах (далее - НД) на методы испытаний;</w:t>
      </w:r>
    </w:p>
    <w:p w:rsidR="007B6AA3" w:rsidRPr="007B6AA3" w:rsidRDefault="007B6AA3" w:rsidP="007B6AA3">
      <w:pPr>
        <w:ind w:firstLine="680"/>
        <w:jc w:val="both"/>
        <w:rPr>
          <w:sz w:val="28"/>
          <w:szCs w:val="28"/>
        </w:rPr>
      </w:pPr>
      <w:r w:rsidRPr="007B6AA3">
        <w:rPr>
          <w:sz w:val="28"/>
          <w:szCs w:val="28"/>
        </w:rPr>
        <w:t>- аттестации методик испытаний;</w:t>
      </w:r>
    </w:p>
    <w:p w:rsidR="007B6AA3" w:rsidRPr="007B6AA3" w:rsidRDefault="007B6AA3" w:rsidP="007B6AA3">
      <w:pPr>
        <w:ind w:firstLine="680"/>
        <w:jc w:val="both"/>
        <w:rPr>
          <w:sz w:val="28"/>
          <w:szCs w:val="28"/>
        </w:rPr>
      </w:pPr>
      <w:r w:rsidRPr="007B6AA3">
        <w:rPr>
          <w:sz w:val="28"/>
          <w:szCs w:val="28"/>
        </w:rPr>
        <w:t>- определения приписанных значений ОК (в соответствии с порядком, установленным для этих видов работ);</w:t>
      </w:r>
    </w:p>
    <w:p w:rsidR="007B6AA3" w:rsidRPr="007B6AA3" w:rsidRDefault="007B6AA3" w:rsidP="007B6AA3">
      <w:pPr>
        <w:ind w:firstLine="680"/>
        <w:jc w:val="both"/>
        <w:rPr>
          <w:sz w:val="28"/>
          <w:szCs w:val="28"/>
        </w:rPr>
      </w:pPr>
      <w:r w:rsidRPr="007B6AA3">
        <w:rPr>
          <w:sz w:val="28"/>
          <w:szCs w:val="28"/>
        </w:rPr>
        <w:t xml:space="preserve">- подтверждения компетентности </w:t>
      </w:r>
      <w:r>
        <w:rPr>
          <w:sz w:val="28"/>
          <w:szCs w:val="28"/>
        </w:rPr>
        <w:t>ИЛ(ИЦ)</w:t>
      </w:r>
      <w:r w:rsidRPr="007B6AA3">
        <w:rPr>
          <w:sz w:val="28"/>
          <w:szCs w:val="28"/>
        </w:rPr>
        <w:t xml:space="preserve"> при реализации региональных, национальных </w:t>
      </w:r>
      <w:r>
        <w:rPr>
          <w:sz w:val="28"/>
          <w:szCs w:val="28"/>
        </w:rPr>
        <w:t>ИЛ(ИЦ)</w:t>
      </w:r>
      <w:r w:rsidRPr="007B6AA3">
        <w:rPr>
          <w:sz w:val="28"/>
          <w:szCs w:val="28"/>
        </w:rPr>
        <w:t xml:space="preserve">и международных специальных программ (тендеров, конкурсов) по выбору наиболее компетентных </w:t>
      </w:r>
      <w:r>
        <w:rPr>
          <w:sz w:val="28"/>
          <w:szCs w:val="28"/>
        </w:rPr>
        <w:t>ИЛ(ИЦ)</w:t>
      </w:r>
      <w:r w:rsidRPr="007B6AA3">
        <w:rPr>
          <w:sz w:val="28"/>
          <w:szCs w:val="28"/>
        </w:rPr>
        <w:t xml:space="preserve"> на проведение испытаний в определенных областях деятельности;</w:t>
      </w:r>
    </w:p>
    <w:p w:rsidR="007B6AA3" w:rsidRDefault="007B6AA3" w:rsidP="007B6AA3">
      <w:pPr>
        <w:ind w:firstLine="680"/>
        <w:jc w:val="both"/>
        <w:rPr>
          <w:sz w:val="28"/>
          <w:szCs w:val="28"/>
        </w:rPr>
      </w:pPr>
      <w:r w:rsidRPr="007B6AA3">
        <w:rPr>
          <w:sz w:val="28"/>
          <w:szCs w:val="28"/>
        </w:rPr>
        <w:t xml:space="preserve">- определения </w:t>
      </w:r>
      <w:r>
        <w:rPr>
          <w:sz w:val="28"/>
          <w:szCs w:val="28"/>
        </w:rPr>
        <w:t>ИЛ(ИЦ)</w:t>
      </w:r>
      <w:r w:rsidRPr="007B6AA3">
        <w:rPr>
          <w:sz w:val="28"/>
          <w:szCs w:val="28"/>
        </w:rPr>
        <w:t>, которые могут быть привлечены к проведению арбитражных и метрологических работ.</w:t>
      </w:r>
    </w:p>
    <w:p w:rsidR="00AD2BBD" w:rsidRPr="00AD2BBD" w:rsidRDefault="00AD2BBD" w:rsidP="00AD2BBD">
      <w:pPr>
        <w:ind w:firstLine="680"/>
        <w:jc w:val="both"/>
        <w:rPr>
          <w:sz w:val="28"/>
          <w:szCs w:val="28"/>
        </w:rPr>
      </w:pPr>
      <w:r>
        <w:rPr>
          <w:sz w:val="28"/>
          <w:szCs w:val="28"/>
        </w:rPr>
        <w:t xml:space="preserve">3.2.4 </w:t>
      </w:r>
      <w:r w:rsidRPr="00AD2BBD">
        <w:rPr>
          <w:sz w:val="28"/>
          <w:szCs w:val="28"/>
        </w:rPr>
        <w:t xml:space="preserve">МСИ предусматривают проведение испытаний шифрованных ОК в группе </w:t>
      </w:r>
      <w:r w:rsidR="00DA2A20">
        <w:rPr>
          <w:sz w:val="28"/>
          <w:szCs w:val="28"/>
        </w:rPr>
        <w:t>ИЛ(ИЦ)</w:t>
      </w:r>
      <w:r w:rsidRPr="00AD2BBD">
        <w:rPr>
          <w:sz w:val="28"/>
          <w:szCs w:val="28"/>
        </w:rPr>
        <w:t>, выполняющих испытания одних и тех же объектов по одним и тем же контролируемым показателям состава или свойств, в соответствии с заранее установленными условиями</w:t>
      </w:r>
      <w:r w:rsidR="001C4759">
        <w:rPr>
          <w:sz w:val="28"/>
          <w:szCs w:val="28"/>
        </w:rPr>
        <w:t>.</w:t>
      </w:r>
      <w:r w:rsidRPr="00AD2BBD">
        <w:rPr>
          <w:sz w:val="28"/>
          <w:szCs w:val="28"/>
        </w:rPr>
        <w:t xml:space="preserve"> </w:t>
      </w:r>
    </w:p>
    <w:p w:rsidR="00AD2BBD" w:rsidRDefault="00AD2BBD" w:rsidP="00AD2BBD">
      <w:pPr>
        <w:ind w:firstLine="680"/>
        <w:jc w:val="both"/>
        <w:rPr>
          <w:sz w:val="28"/>
          <w:szCs w:val="28"/>
        </w:rPr>
      </w:pPr>
      <w:r w:rsidRPr="00AD2BBD">
        <w:rPr>
          <w:sz w:val="28"/>
          <w:szCs w:val="28"/>
        </w:rPr>
        <w:t xml:space="preserve">При проведении МСИ разными </w:t>
      </w:r>
      <w:r w:rsidR="00DA2A20">
        <w:rPr>
          <w:sz w:val="28"/>
          <w:szCs w:val="28"/>
        </w:rPr>
        <w:t>ИЛ(ИЦ)</w:t>
      </w:r>
      <w:r w:rsidRPr="00AD2BBD">
        <w:rPr>
          <w:sz w:val="28"/>
          <w:szCs w:val="28"/>
        </w:rPr>
        <w:t xml:space="preserve"> могут быть использованы различные методики испытаний, если иное не предусмотрено провайдером.</w:t>
      </w:r>
    </w:p>
    <w:p w:rsidR="00480648" w:rsidRPr="00AD2BBD" w:rsidRDefault="00480648" w:rsidP="00AD2BBD">
      <w:pPr>
        <w:ind w:firstLine="680"/>
        <w:jc w:val="both"/>
        <w:rPr>
          <w:sz w:val="28"/>
          <w:szCs w:val="28"/>
        </w:rPr>
      </w:pPr>
      <w:r>
        <w:rPr>
          <w:sz w:val="28"/>
          <w:szCs w:val="28"/>
        </w:rPr>
        <w:t xml:space="preserve">3.2.5. Настоящая рабочая инструкция разработана с учетом требований </w:t>
      </w:r>
      <w:r w:rsidRPr="00480648">
        <w:rPr>
          <w:sz w:val="28"/>
          <w:szCs w:val="28"/>
        </w:rPr>
        <w:t xml:space="preserve"> ILAC-Р9:06/2014* "Политика ILAC в отношении участия в деятельности по проверке квалификации" (ILAC-P9:06/2014 "ILAC Policy for Participation in Proficiency Testing Activities"</w:t>
      </w:r>
      <w:r>
        <w:rPr>
          <w:sz w:val="28"/>
          <w:szCs w:val="28"/>
        </w:rPr>
        <w:t>).</w:t>
      </w:r>
    </w:p>
    <w:p w:rsidR="00AD2BBD" w:rsidRPr="00AD2BBD" w:rsidRDefault="001C4759" w:rsidP="00AD2BBD">
      <w:pPr>
        <w:ind w:firstLine="680"/>
        <w:jc w:val="both"/>
        <w:rPr>
          <w:sz w:val="28"/>
          <w:szCs w:val="28"/>
        </w:rPr>
      </w:pPr>
      <w:r>
        <w:rPr>
          <w:sz w:val="28"/>
          <w:szCs w:val="28"/>
        </w:rPr>
        <w:t>3.3.</w:t>
      </w:r>
      <w:r w:rsidR="00AD2BBD" w:rsidRPr="00AD2BBD">
        <w:rPr>
          <w:sz w:val="28"/>
          <w:szCs w:val="28"/>
        </w:rPr>
        <w:t xml:space="preserve"> Выбор контролируемых объектов и показателей для проведения МСИ проводят с учетом:</w:t>
      </w:r>
    </w:p>
    <w:p w:rsidR="00AD2BBD" w:rsidRPr="00AD2BBD" w:rsidRDefault="00AD2BBD" w:rsidP="00AD2BBD">
      <w:pPr>
        <w:ind w:firstLine="680"/>
        <w:jc w:val="both"/>
        <w:rPr>
          <w:sz w:val="28"/>
          <w:szCs w:val="28"/>
        </w:rPr>
      </w:pPr>
      <w:r w:rsidRPr="00AD2BBD">
        <w:rPr>
          <w:sz w:val="28"/>
          <w:szCs w:val="28"/>
        </w:rPr>
        <w:t>- приоритетности, важности объектов испытаний и контролируемых показателей;</w:t>
      </w:r>
    </w:p>
    <w:p w:rsidR="00AD2BBD" w:rsidRPr="00AD2BBD" w:rsidRDefault="00AD2BBD" w:rsidP="00AD2BBD">
      <w:pPr>
        <w:ind w:firstLine="680"/>
        <w:jc w:val="both"/>
        <w:rPr>
          <w:sz w:val="28"/>
          <w:szCs w:val="28"/>
        </w:rPr>
      </w:pPr>
      <w:r w:rsidRPr="00AD2BBD">
        <w:rPr>
          <w:sz w:val="28"/>
          <w:szCs w:val="28"/>
        </w:rPr>
        <w:t>- наличия ОК, соответствующего целям МСИ, или возможности создания подобного ОК;</w:t>
      </w:r>
    </w:p>
    <w:p w:rsidR="00AD2BBD" w:rsidRPr="00AD2BBD" w:rsidRDefault="00AD2BBD" w:rsidP="00AD2BBD">
      <w:pPr>
        <w:ind w:firstLine="680"/>
        <w:jc w:val="both"/>
        <w:rPr>
          <w:sz w:val="28"/>
          <w:szCs w:val="28"/>
        </w:rPr>
      </w:pPr>
      <w:r w:rsidRPr="00AD2BBD">
        <w:rPr>
          <w:sz w:val="28"/>
          <w:szCs w:val="28"/>
        </w:rPr>
        <w:t>- необходимости прослеживания динамики изменения качества испытаний одних и тех же объектов по одним и тем же показателям;</w:t>
      </w:r>
    </w:p>
    <w:p w:rsidR="00AD2BBD" w:rsidRPr="00AD2BBD" w:rsidRDefault="00AD2BBD" w:rsidP="00AD2BBD">
      <w:pPr>
        <w:ind w:firstLine="680"/>
        <w:jc w:val="both"/>
        <w:rPr>
          <w:sz w:val="28"/>
          <w:szCs w:val="28"/>
        </w:rPr>
      </w:pPr>
      <w:r w:rsidRPr="00AD2BBD">
        <w:rPr>
          <w:sz w:val="28"/>
          <w:szCs w:val="28"/>
        </w:rPr>
        <w:t>- имеющихся сведений о необходимости уточнения показателей качества методик испытаний;</w:t>
      </w:r>
    </w:p>
    <w:p w:rsidR="00AD2BBD" w:rsidRPr="00AD2BBD" w:rsidRDefault="00AD2BBD" w:rsidP="00AD2BBD">
      <w:pPr>
        <w:ind w:firstLine="680"/>
        <w:jc w:val="both"/>
        <w:rPr>
          <w:sz w:val="28"/>
          <w:szCs w:val="28"/>
        </w:rPr>
      </w:pPr>
      <w:r w:rsidRPr="00AD2BBD">
        <w:rPr>
          <w:sz w:val="28"/>
          <w:szCs w:val="28"/>
        </w:rPr>
        <w:t>- наличия выявленных в процессе ранее проведенных МСИ фактов неудовлетворительного качества проведения испытаний.</w:t>
      </w:r>
    </w:p>
    <w:p w:rsidR="00AD2BBD" w:rsidRPr="00AD2BBD" w:rsidRDefault="001C4759" w:rsidP="00AD2BBD">
      <w:pPr>
        <w:ind w:firstLine="680"/>
        <w:jc w:val="both"/>
        <w:rPr>
          <w:sz w:val="28"/>
          <w:szCs w:val="28"/>
        </w:rPr>
      </w:pPr>
      <w:r>
        <w:rPr>
          <w:sz w:val="28"/>
          <w:szCs w:val="28"/>
        </w:rPr>
        <w:t xml:space="preserve">3.4. </w:t>
      </w:r>
      <w:r w:rsidR="00AD2BBD" w:rsidRPr="00AD2BBD">
        <w:rPr>
          <w:sz w:val="28"/>
          <w:szCs w:val="28"/>
        </w:rPr>
        <w:t xml:space="preserve">Процедура МСИ предусматривает использование методик испытаний, </w:t>
      </w:r>
      <w:r w:rsidR="00AD2BBD" w:rsidRPr="00AD2BBD">
        <w:rPr>
          <w:sz w:val="28"/>
          <w:szCs w:val="28"/>
        </w:rPr>
        <w:lastRenderedPageBreak/>
        <w:t xml:space="preserve">регламентированных НД на методы испытаний, допущенных к применению в установленном порядке. </w:t>
      </w:r>
    </w:p>
    <w:p w:rsidR="00AD2BBD" w:rsidRPr="00AD2BBD" w:rsidRDefault="001C4759" w:rsidP="00AD2BBD">
      <w:pPr>
        <w:ind w:firstLine="680"/>
        <w:jc w:val="both"/>
        <w:rPr>
          <w:sz w:val="28"/>
          <w:szCs w:val="28"/>
        </w:rPr>
      </w:pPr>
      <w:r>
        <w:rPr>
          <w:sz w:val="28"/>
          <w:szCs w:val="28"/>
        </w:rPr>
        <w:t xml:space="preserve">3.5. </w:t>
      </w:r>
      <w:r w:rsidR="00AD2BBD" w:rsidRPr="00AD2BBD">
        <w:rPr>
          <w:sz w:val="28"/>
          <w:szCs w:val="28"/>
        </w:rPr>
        <w:t>Для методик испытаний, в которых не установлена приписанная характеристика погрешности, в целях контроля качества результатов испытаний устанавливают значения характеристик погрешности на основе экспертных оценок либо статистических оценок, полученных при проведении МСИ.</w:t>
      </w:r>
    </w:p>
    <w:p w:rsidR="00AD2BBD" w:rsidRPr="00AD2BBD" w:rsidRDefault="00AD2BBD" w:rsidP="00AD2BBD">
      <w:pPr>
        <w:ind w:firstLine="680"/>
        <w:jc w:val="both"/>
        <w:rPr>
          <w:sz w:val="28"/>
          <w:szCs w:val="28"/>
        </w:rPr>
      </w:pPr>
      <w:r w:rsidRPr="00AD2BBD">
        <w:rPr>
          <w:sz w:val="28"/>
          <w:szCs w:val="28"/>
        </w:rPr>
        <w:t>Экспертные оценки значений характеристик погрешности могут быть установлены:</w:t>
      </w:r>
    </w:p>
    <w:p w:rsidR="00AD2BBD" w:rsidRPr="00AD2BBD" w:rsidRDefault="00AD2BBD" w:rsidP="00AD2BBD">
      <w:pPr>
        <w:ind w:firstLine="680"/>
        <w:jc w:val="both"/>
        <w:rPr>
          <w:sz w:val="28"/>
          <w:szCs w:val="28"/>
        </w:rPr>
      </w:pPr>
      <w:r w:rsidRPr="00AD2BBD">
        <w:rPr>
          <w:sz w:val="28"/>
          <w:szCs w:val="28"/>
        </w:rPr>
        <w:t>- с учетом отечественной (международной) практики оценивания и анализа фактического уровня точности измерений, фактического соотношения составляющих погрешности;</w:t>
      </w:r>
    </w:p>
    <w:p w:rsidR="00AD2BBD" w:rsidRPr="00AD2BBD" w:rsidRDefault="00AD2BBD" w:rsidP="00AD2BBD">
      <w:pPr>
        <w:ind w:firstLine="680"/>
        <w:jc w:val="both"/>
        <w:rPr>
          <w:sz w:val="28"/>
          <w:szCs w:val="28"/>
        </w:rPr>
      </w:pPr>
      <w:r w:rsidRPr="00AD2BBD">
        <w:rPr>
          <w:sz w:val="28"/>
          <w:szCs w:val="28"/>
        </w:rPr>
        <w:t>- на основе информации о точности методик испытаний, получаемой в процессе аттестации стандартных образцов (далее - СО);</w:t>
      </w:r>
    </w:p>
    <w:p w:rsidR="00AD2BBD" w:rsidRPr="00AD2BBD" w:rsidRDefault="00AD2BBD" w:rsidP="00AD2BBD">
      <w:pPr>
        <w:ind w:firstLine="680"/>
        <w:jc w:val="both"/>
        <w:rPr>
          <w:sz w:val="28"/>
          <w:szCs w:val="28"/>
        </w:rPr>
      </w:pPr>
      <w:r w:rsidRPr="00AD2BBD">
        <w:rPr>
          <w:sz w:val="28"/>
          <w:szCs w:val="28"/>
        </w:rPr>
        <w:t>- с учетом опыта установления показателя точности методик испытаний с использованием других показателей качества, приведенных в НД на метод испытаний.</w:t>
      </w:r>
    </w:p>
    <w:p w:rsidR="00AD2BBD" w:rsidRPr="00AD2BBD" w:rsidRDefault="00AD2BBD" w:rsidP="00AD2BBD">
      <w:pPr>
        <w:ind w:firstLine="680"/>
        <w:jc w:val="both"/>
        <w:rPr>
          <w:sz w:val="28"/>
          <w:szCs w:val="28"/>
        </w:rPr>
      </w:pPr>
      <w:r w:rsidRPr="00AD2BBD">
        <w:rPr>
          <w:sz w:val="28"/>
          <w:szCs w:val="28"/>
        </w:rPr>
        <w:t>Установленные на основе экспертных оценок значения характеристик погрешности принимают в качестве приписанных.</w:t>
      </w:r>
    </w:p>
    <w:p w:rsidR="00AD2BBD" w:rsidRPr="00AD2BBD" w:rsidRDefault="00AD2BBD" w:rsidP="00AD2BBD">
      <w:pPr>
        <w:ind w:firstLine="680"/>
        <w:jc w:val="both"/>
        <w:rPr>
          <w:sz w:val="28"/>
          <w:szCs w:val="28"/>
        </w:rPr>
      </w:pPr>
      <w:r w:rsidRPr="00AD2BBD">
        <w:rPr>
          <w:sz w:val="28"/>
          <w:szCs w:val="28"/>
        </w:rPr>
        <w:t>В процессе проведения МСИ характеристики погрешности, установленные экспертным путем, могут быть уточнены.</w:t>
      </w:r>
    </w:p>
    <w:p w:rsidR="00AD2BBD" w:rsidRPr="00AD2BBD" w:rsidRDefault="001C4759" w:rsidP="00AD2BBD">
      <w:pPr>
        <w:ind w:firstLine="680"/>
        <w:jc w:val="both"/>
        <w:rPr>
          <w:sz w:val="28"/>
          <w:szCs w:val="28"/>
        </w:rPr>
      </w:pPr>
      <w:r>
        <w:rPr>
          <w:sz w:val="28"/>
          <w:szCs w:val="28"/>
        </w:rPr>
        <w:t xml:space="preserve">3.6. </w:t>
      </w:r>
      <w:r w:rsidR="00AD2BBD" w:rsidRPr="00AD2BBD">
        <w:rPr>
          <w:sz w:val="28"/>
          <w:szCs w:val="28"/>
        </w:rPr>
        <w:t xml:space="preserve">Обработку результатов МСИ осуществляют с учетом выбранной схемы их проведения. </w:t>
      </w:r>
    </w:p>
    <w:p w:rsidR="00AD2BBD" w:rsidRPr="00AD2BBD" w:rsidRDefault="001C4759" w:rsidP="00AD2BBD">
      <w:pPr>
        <w:ind w:firstLine="680"/>
        <w:jc w:val="both"/>
        <w:rPr>
          <w:sz w:val="28"/>
          <w:szCs w:val="28"/>
        </w:rPr>
      </w:pPr>
      <w:r>
        <w:rPr>
          <w:sz w:val="28"/>
          <w:szCs w:val="28"/>
        </w:rPr>
        <w:t>3.7.</w:t>
      </w:r>
      <w:r w:rsidR="00AD2BBD" w:rsidRPr="00AD2BBD">
        <w:rPr>
          <w:sz w:val="28"/>
          <w:szCs w:val="28"/>
        </w:rPr>
        <w:t xml:space="preserve"> МСИ целесообразно проводить в соответствии с заранее формируемым планом на определенный период времени (например, на год). 7.</w:t>
      </w:r>
    </w:p>
    <w:p w:rsidR="00AD2BBD" w:rsidRDefault="001C4759" w:rsidP="00AD2BBD">
      <w:pPr>
        <w:ind w:firstLine="680"/>
        <w:jc w:val="both"/>
        <w:rPr>
          <w:sz w:val="28"/>
          <w:szCs w:val="28"/>
        </w:rPr>
      </w:pPr>
      <w:r>
        <w:rPr>
          <w:sz w:val="28"/>
          <w:szCs w:val="28"/>
        </w:rPr>
        <w:t xml:space="preserve">3.8. </w:t>
      </w:r>
      <w:r w:rsidR="00DA2A20">
        <w:rPr>
          <w:sz w:val="28"/>
          <w:szCs w:val="28"/>
        </w:rPr>
        <w:t>ИЛ(ИЦ)</w:t>
      </w:r>
      <w:r w:rsidR="00AD2BBD" w:rsidRPr="00AD2BBD">
        <w:rPr>
          <w:sz w:val="28"/>
          <w:szCs w:val="28"/>
        </w:rPr>
        <w:t xml:space="preserve"> могут ссылаться на положительные результаты участия в МСИ при осуществлении практической деятельности, а также при заключении договоров на субподрядные работы.</w:t>
      </w:r>
    </w:p>
    <w:p w:rsidR="00581EAE" w:rsidRPr="00581EAE" w:rsidRDefault="00581EAE" w:rsidP="00581EAE">
      <w:pPr>
        <w:ind w:firstLine="680"/>
        <w:jc w:val="both"/>
        <w:rPr>
          <w:sz w:val="28"/>
          <w:szCs w:val="28"/>
        </w:rPr>
      </w:pPr>
      <w:r>
        <w:rPr>
          <w:sz w:val="28"/>
          <w:szCs w:val="28"/>
        </w:rPr>
        <w:t xml:space="preserve">3.9. </w:t>
      </w:r>
      <w:r w:rsidRPr="00581EAE">
        <w:rPr>
          <w:sz w:val="28"/>
          <w:szCs w:val="28"/>
        </w:rPr>
        <w:t xml:space="preserve">Выбор схем проведения межлабораторных сравнительных испытаний </w:t>
      </w:r>
    </w:p>
    <w:p w:rsidR="00581EAE" w:rsidRPr="00581EAE" w:rsidRDefault="00581EAE" w:rsidP="00581EAE">
      <w:pPr>
        <w:ind w:firstLine="680"/>
        <w:jc w:val="both"/>
        <w:rPr>
          <w:sz w:val="28"/>
          <w:szCs w:val="28"/>
        </w:rPr>
      </w:pPr>
      <w:r>
        <w:rPr>
          <w:sz w:val="28"/>
          <w:szCs w:val="28"/>
        </w:rPr>
        <w:t>3.9</w:t>
      </w:r>
      <w:r w:rsidRPr="00581EAE">
        <w:rPr>
          <w:sz w:val="28"/>
          <w:szCs w:val="28"/>
        </w:rPr>
        <w:t xml:space="preserve">.1 Проведение МСИ может предусматривать применение различных схем (с использованием одного или нескольких ОК, аттестованных на содержание одного или нескольких контролируемых в них показателей, с получением одного или нескольких результатов испытаний в одной </w:t>
      </w:r>
      <w:r w:rsidR="00DA2A20">
        <w:rPr>
          <w:sz w:val="28"/>
          <w:szCs w:val="28"/>
        </w:rPr>
        <w:t>ИЛ(ИЦ)</w:t>
      </w:r>
      <w:r w:rsidRPr="00581EAE">
        <w:rPr>
          <w:sz w:val="28"/>
          <w:szCs w:val="28"/>
        </w:rPr>
        <w:t xml:space="preserve"> для каждого контролируемого объекта и показателя, с участием в МСИ того или иного необходимого минимального числа </w:t>
      </w:r>
      <w:r w:rsidR="00DA2A20">
        <w:rPr>
          <w:sz w:val="28"/>
          <w:szCs w:val="28"/>
        </w:rPr>
        <w:t>ИЛ(ИЦ)</w:t>
      </w:r>
      <w:r w:rsidRPr="00581EAE">
        <w:rPr>
          <w:sz w:val="28"/>
          <w:szCs w:val="28"/>
        </w:rPr>
        <w:t>, с использованием того или иного алгоритма обработки экспериментальных данных).</w:t>
      </w:r>
    </w:p>
    <w:p w:rsidR="00581EAE" w:rsidRPr="00581EAE" w:rsidRDefault="00581EAE" w:rsidP="00581EAE">
      <w:pPr>
        <w:ind w:firstLine="680"/>
        <w:jc w:val="both"/>
        <w:rPr>
          <w:sz w:val="28"/>
          <w:szCs w:val="28"/>
        </w:rPr>
      </w:pPr>
      <w:r>
        <w:rPr>
          <w:sz w:val="28"/>
          <w:szCs w:val="28"/>
        </w:rPr>
        <w:t>3.9.</w:t>
      </w:r>
      <w:r w:rsidRPr="00581EAE">
        <w:rPr>
          <w:sz w:val="28"/>
          <w:szCs w:val="28"/>
        </w:rPr>
        <w:t>2 Выбор и реализацию конкретной схемы МСИ проводят с учетом:</w:t>
      </w:r>
    </w:p>
    <w:p w:rsidR="00581EAE" w:rsidRPr="00581EAE" w:rsidRDefault="00581EAE" w:rsidP="00581EAE">
      <w:pPr>
        <w:ind w:firstLine="680"/>
        <w:jc w:val="both"/>
        <w:rPr>
          <w:sz w:val="28"/>
          <w:szCs w:val="28"/>
        </w:rPr>
      </w:pPr>
      <w:r w:rsidRPr="00581EAE">
        <w:rPr>
          <w:sz w:val="28"/>
          <w:szCs w:val="28"/>
        </w:rPr>
        <w:t>- принятого для МСИ алгоритма контроля качества результатов испытаний;</w:t>
      </w:r>
    </w:p>
    <w:p w:rsidR="00581EAE" w:rsidRPr="00581EAE" w:rsidRDefault="00581EAE" w:rsidP="00581EAE">
      <w:pPr>
        <w:ind w:firstLine="680"/>
        <w:jc w:val="both"/>
        <w:rPr>
          <w:sz w:val="28"/>
          <w:szCs w:val="28"/>
        </w:rPr>
      </w:pPr>
      <w:r w:rsidRPr="00581EAE">
        <w:rPr>
          <w:sz w:val="28"/>
          <w:szCs w:val="28"/>
        </w:rPr>
        <w:t>- информации о наличии ОК, возможности их разработки (при отсутствии ОК) и установления приписанных значений (в том числе в процессе МСИ), стоимости ОК;</w:t>
      </w:r>
    </w:p>
    <w:p w:rsidR="00581EAE" w:rsidRPr="00581EAE" w:rsidRDefault="00581EAE" w:rsidP="00581EAE">
      <w:pPr>
        <w:ind w:firstLine="680"/>
        <w:jc w:val="both"/>
        <w:rPr>
          <w:sz w:val="28"/>
          <w:szCs w:val="28"/>
        </w:rPr>
      </w:pPr>
      <w:r w:rsidRPr="00581EAE">
        <w:rPr>
          <w:sz w:val="28"/>
          <w:szCs w:val="28"/>
        </w:rPr>
        <w:t>- сведений о наличии в методиках испытаний, предполагаемых к использованию в МСИ, значений характеристик погрешности и необходимости установления этих характеристик в процессе МСИ (при их отсутствии);</w:t>
      </w:r>
    </w:p>
    <w:p w:rsidR="00581EAE" w:rsidRPr="00581EAE" w:rsidRDefault="00581EAE" w:rsidP="00581EAE">
      <w:pPr>
        <w:ind w:firstLine="680"/>
        <w:jc w:val="both"/>
        <w:rPr>
          <w:sz w:val="28"/>
          <w:szCs w:val="28"/>
        </w:rPr>
      </w:pPr>
      <w:r w:rsidRPr="00581EAE">
        <w:rPr>
          <w:sz w:val="28"/>
          <w:szCs w:val="28"/>
        </w:rPr>
        <w:lastRenderedPageBreak/>
        <w:t xml:space="preserve">- принятого решения о необходимости контроля, наряду с точностью, воспроизводимости результатов испытаний в </w:t>
      </w:r>
      <w:r w:rsidR="00DA2A20">
        <w:rPr>
          <w:sz w:val="28"/>
          <w:szCs w:val="28"/>
        </w:rPr>
        <w:t>ИЛ(ИЦ)</w:t>
      </w:r>
      <w:r w:rsidRPr="00581EAE">
        <w:rPr>
          <w:sz w:val="28"/>
          <w:szCs w:val="28"/>
        </w:rPr>
        <w:t>-участниках МСИ;</w:t>
      </w:r>
    </w:p>
    <w:p w:rsidR="00581EAE" w:rsidRPr="00581EAE" w:rsidRDefault="00581EAE" w:rsidP="00581EAE">
      <w:pPr>
        <w:ind w:firstLine="680"/>
        <w:jc w:val="both"/>
        <w:rPr>
          <w:sz w:val="28"/>
          <w:szCs w:val="28"/>
        </w:rPr>
      </w:pPr>
      <w:r w:rsidRPr="00581EAE">
        <w:rPr>
          <w:sz w:val="28"/>
          <w:szCs w:val="28"/>
        </w:rPr>
        <w:t>- принятого решения о необходимости проведения МСИ с использованием одной конкретной методики испытаний;</w:t>
      </w:r>
    </w:p>
    <w:p w:rsidR="00581EAE" w:rsidRPr="00581EAE" w:rsidRDefault="00581EAE" w:rsidP="00581EAE">
      <w:pPr>
        <w:ind w:firstLine="680"/>
        <w:jc w:val="both"/>
        <w:rPr>
          <w:sz w:val="28"/>
          <w:szCs w:val="28"/>
        </w:rPr>
      </w:pPr>
      <w:r w:rsidRPr="00581EAE">
        <w:rPr>
          <w:sz w:val="28"/>
          <w:szCs w:val="28"/>
        </w:rPr>
        <w:t>- принятого решения о необходимости контроля качества результатов испытаний, получаемых по конкретной методике (методикам) испытаний, используемой (используемых) в МСИ, во всем диапазоне ее (их) действия;</w:t>
      </w:r>
    </w:p>
    <w:p w:rsidR="00581EAE" w:rsidRPr="00581EAE" w:rsidRDefault="00581EAE" w:rsidP="00581EAE">
      <w:pPr>
        <w:ind w:firstLine="680"/>
        <w:jc w:val="both"/>
        <w:rPr>
          <w:sz w:val="28"/>
          <w:szCs w:val="28"/>
        </w:rPr>
      </w:pPr>
      <w:r w:rsidRPr="00581EAE">
        <w:rPr>
          <w:sz w:val="28"/>
          <w:szCs w:val="28"/>
        </w:rPr>
        <w:t>- длительности и стоимости проведения испытаний применительно к методикам, используемым в МСИ;</w:t>
      </w:r>
    </w:p>
    <w:p w:rsidR="00581EAE" w:rsidRPr="00581EAE" w:rsidRDefault="00581EAE" w:rsidP="00581EAE">
      <w:pPr>
        <w:ind w:firstLine="680"/>
        <w:jc w:val="both"/>
        <w:rPr>
          <w:sz w:val="28"/>
          <w:szCs w:val="28"/>
        </w:rPr>
      </w:pPr>
      <w:r w:rsidRPr="00581EAE">
        <w:rPr>
          <w:sz w:val="28"/>
          <w:szCs w:val="28"/>
        </w:rPr>
        <w:t>- общей стоимости проведения МСИ;</w:t>
      </w:r>
    </w:p>
    <w:p w:rsidR="00581EAE" w:rsidRPr="00581EAE" w:rsidRDefault="00581EAE" w:rsidP="00581EAE">
      <w:pPr>
        <w:ind w:firstLine="680"/>
        <w:jc w:val="both"/>
        <w:rPr>
          <w:sz w:val="28"/>
          <w:szCs w:val="28"/>
        </w:rPr>
      </w:pPr>
      <w:r w:rsidRPr="00581EAE">
        <w:rPr>
          <w:sz w:val="28"/>
          <w:szCs w:val="28"/>
        </w:rPr>
        <w:t>- необходимости решения в процессе МСИ дополнительных задач</w:t>
      </w:r>
      <w:r>
        <w:rPr>
          <w:sz w:val="28"/>
          <w:szCs w:val="28"/>
        </w:rPr>
        <w:t>.</w:t>
      </w:r>
    </w:p>
    <w:p w:rsidR="00581EAE" w:rsidRPr="00581EAE" w:rsidRDefault="00B01604" w:rsidP="00581EAE">
      <w:pPr>
        <w:ind w:firstLine="680"/>
        <w:jc w:val="both"/>
        <w:rPr>
          <w:sz w:val="28"/>
          <w:szCs w:val="28"/>
        </w:rPr>
      </w:pPr>
      <w:r>
        <w:rPr>
          <w:sz w:val="28"/>
          <w:szCs w:val="28"/>
        </w:rPr>
        <w:t>Р</w:t>
      </w:r>
      <w:r w:rsidR="00581EAE" w:rsidRPr="00581EAE">
        <w:rPr>
          <w:sz w:val="28"/>
          <w:szCs w:val="28"/>
        </w:rPr>
        <w:t>ешение дополнительных задач (например, уточнение значений приписанных характеристик погрешности, приведенных в НД на методы испытаний) в процессе МСИ может быть продиктовано планами мероприятий по совершенствованию метрологического обеспечения испытаний соответствующих объектов.</w:t>
      </w:r>
    </w:p>
    <w:p w:rsidR="00581EAE" w:rsidRPr="00581EAE" w:rsidRDefault="00B01604" w:rsidP="00581EAE">
      <w:pPr>
        <w:ind w:firstLine="680"/>
        <w:jc w:val="both"/>
        <w:rPr>
          <w:sz w:val="28"/>
          <w:szCs w:val="28"/>
        </w:rPr>
      </w:pPr>
      <w:r>
        <w:rPr>
          <w:sz w:val="28"/>
          <w:szCs w:val="28"/>
        </w:rPr>
        <w:t>3.10.</w:t>
      </w:r>
      <w:r w:rsidR="00581EAE" w:rsidRPr="00581EAE">
        <w:rPr>
          <w:sz w:val="28"/>
          <w:szCs w:val="28"/>
        </w:rPr>
        <w:t xml:space="preserve">Формирование плана проведения межлабораторных сравнительных испытаний </w:t>
      </w:r>
      <w:r>
        <w:rPr>
          <w:sz w:val="28"/>
          <w:szCs w:val="28"/>
        </w:rPr>
        <w:t>.</w:t>
      </w:r>
    </w:p>
    <w:p w:rsidR="00581EAE" w:rsidRPr="00581EAE" w:rsidRDefault="00B01604" w:rsidP="00581EAE">
      <w:pPr>
        <w:ind w:firstLine="680"/>
        <w:jc w:val="both"/>
        <w:rPr>
          <w:sz w:val="28"/>
          <w:szCs w:val="28"/>
        </w:rPr>
      </w:pPr>
      <w:r>
        <w:rPr>
          <w:sz w:val="28"/>
          <w:szCs w:val="28"/>
        </w:rPr>
        <w:t>3.10</w:t>
      </w:r>
      <w:r w:rsidR="00581EAE" w:rsidRPr="00581EAE">
        <w:rPr>
          <w:sz w:val="28"/>
          <w:szCs w:val="28"/>
        </w:rPr>
        <w:t>.1 МСИ целесообразно проводить в соответствии с планом, формируемым на определенный период времени (например - на год).</w:t>
      </w:r>
    </w:p>
    <w:p w:rsidR="00581EAE" w:rsidRPr="00581EAE" w:rsidRDefault="00B01604" w:rsidP="00581EAE">
      <w:pPr>
        <w:ind w:firstLine="680"/>
        <w:jc w:val="both"/>
        <w:rPr>
          <w:sz w:val="28"/>
          <w:szCs w:val="28"/>
        </w:rPr>
      </w:pPr>
      <w:r>
        <w:rPr>
          <w:sz w:val="28"/>
          <w:szCs w:val="28"/>
        </w:rPr>
        <w:t>3.10.</w:t>
      </w:r>
      <w:r w:rsidR="00581EAE" w:rsidRPr="00581EAE">
        <w:rPr>
          <w:sz w:val="28"/>
          <w:szCs w:val="28"/>
        </w:rPr>
        <w:t>2 План проведения МСИ (далее - План) может включать в себя проведение МСИ НМЦ МСИ в качестве провайдера, и МСИ, организуемых и проводимых провайдерами в соответствии с областью их деятельности.</w:t>
      </w:r>
    </w:p>
    <w:p w:rsidR="00581EAE" w:rsidRPr="00581EAE" w:rsidRDefault="00B01604" w:rsidP="00581EAE">
      <w:pPr>
        <w:ind w:firstLine="680"/>
        <w:jc w:val="both"/>
        <w:rPr>
          <w:sz w:val="28"/>
          <w:szCs w:val="28"/>
        </w:rPr>
      </w:pPr>
      <w:r>
        <w:rPr>
          <w:sz w:val="28"/>
          <w:szCs w:val="28"/>
        </w:rPr>
        <w:t>3.10.</w:t>
      </w:r>
      <w:r w:rsidR="00581EAE" w:rsidRPr="00581EAE">
        <w:rPr>
          <w:sz w:val="28"/>
          <w:szCs w:val="28"/>
        </w:rPr>
        <w:t>3 Рекомендуется следующий порядок формирования Плана</w:t>
      </w:r>
    </w:p>
    <w:p w:rsidR="00581EAE" w:rsidRPr="00581EAE" w:rsidRDefault="00B01604" w:rsidP="00581EAE">
      <w:pPr>
        <w:ind w:firstLine="680"/>
        <w:jc w:val="both"/>
        <w:rPr>
          <w:sz w:val="28"/>
          <w:szCs w:val="28"/>
        </w:rPr>
      </w:pPr>
      <w:r>
        <w:rPr>
          <w:sz w:val="28"/>
          <w:szCs w:val="28"/>
        </w:rPr>
        <w:t>3.10.</w:t>
      </w:r>
      <w:r w:rsidR="00581EAE" w:rsidRPr="00581EAE">
        <w:rPr>
          <w:sz w:val="28"/>
          <w:szCs w:val="28"/>
        </w:rPr>
        <w:t xml:space="preserve">3.1 Провайдеры с использованием информации об </w:t>
      </w:r>
      <w:r w:rsidR="00DA2A20">
        <w:rPr>
          <w:sz w:val="28"/>
          <w:szCs w:val="28"/>
        </w:rPr>
        <w:t>ИЛ(ИЦ)</w:t>
      </w:r>
      <w:r w:rsidR="00581EAE" w:rsidRPr="00581EAE">
        <w:rPr>
          <w:sz w:val="28"/>
          <w:szCs w:val="28"/>
        </w:rPr>
        <w:t xml:space="preserve"> в области деятельности провайдера, анализа области аккредитации аккредитованных </w:t>
      </w:r>
      <w:r w:rsidR="00DA2A20">
        <w:rPr>
          <w:sz w:val="28"/>
          <w:szCs w:val="28"/>
        </w:rPr>
        <w:t>ИЛ(ИЦ)</w:t>
      </w:r>
      <w:r w:rsidR="00581EAE" w:rsidRPr="00581EAE">
        <w:rPr>
          <w:sz w:val="28"/>
          <w:szCs w:val="28"/>
        </w:rPr>
        <w:t>, результатов предыдущих МСИ, сведений о наличии ОК или возможности их создания определяют контролируемые объекты и показатели, выбирают схемы проведения МСИ и оформляют План</w:t>
      </w:r>
      <w:r>
        <w:rPr>
          <w:sz w:val="28"/>
          <w:szCs w:val="28"/>
        </w:rPr>
        <w:t>ы МСИ</w:t>
      </w:r>
      <w:r w:rsidR="00581EAE" w:rsidRPr="00581EAE">
        <w:rPr>
          <w:sz w:val="28"/>
          <w:szCs w:val="28"/>
        </w:rPr>
        <w:t>.</w:t>
      </w:r>
    </w:p>
    <w:p w:rsidR="00581EAE" w:rsidRPr="00581EAE" w:rsidRDefault="00B01604" w:rsidP="00581EAE">
      <w:pPr>
        <w:ind w:firstLine="680"/>
        <w:jc w:val="both"/>
        <w:rPr>
          <w:sz w:val="28"/>
          <w:szCs w:val="28"/>
        </w:rPr>
      </w:pPr>
      <w:r>
        <w:rPr>
          <w:sz w:val="28"/>
          <w:szCs w:val="28"/>
        </w:rPr>
        <w:t>3.10.3.2</w:t>
      </w:r>
      <w:r w:rsidR="00581EAE" w:rsidRPr="00581EAE">
        <w:rPr>
          <w:sz w:val="28"/>
          <w:szCs w:val="28"/>
        </w:rPr>
        <w:t xml:space="preserve"> Рекомендуемое содержание проекта Плана:</w:t>
      </w:r>
    </w:p>
    <w:p w:rsidR="00581EAE" w:rsidRPr="00581EAE" w:rsidRDefault="00581EAE" w:rsidP="00581EAE">
      <w:pPr>
        <w:ind w:firstLine="680"/>
        <w:jc w:val="both"/>
        <w:rPr>
          <w:sz w:val="28"/>
          <w:szCs w:val="28"/>
        </w:rPr>
      </w:pPr>
      <w:r w:rsidRPr="00581EAE">
        <w:rPr>
          <w:sz w:val="28"/>
          <w:szCs w:val="28"/>
        </w:rPr>
        <w:t>- вид планируемых МСИ;</w:t>
      </w:r>
    </w:p>
    <w:p w:rsidR="00581EAE" w:rsidRPr="00581EAE" w:rsidRDefault="00581EAE" w:rsidP="00581EAE">
      <w:pPr>
        <w:ind w:firstLine="680"/>
        <w:jc w:val="both"/>
        <w:rPr>
          <w:sz w:val="28"/>
          <w:szCs w:val="28"/>
        </w:rPr>
      </w:pPr>
      <w:r w:rsidRPr="00581EAE">
        <w:rPr>
          <w:sz w:val="28"/>
          <w:szCs w:val="28"/>
        </w:rPr>
        <w:t>- контролируемые объекты;</w:t>
      </w:r>
    </w:p>
    <w:p w:rsidR="00581EAE" w:rsidRPr="00581EAE" w:rsidRDefault="00581EAE" w:rsidP="00581EAE">
      <w:pPr>
        <w:ind w:firstLine="680"/>
        <w:jc w:val="both"/>
        <w:rPr>
          <w:sz w:val="28"/>
          <w:szCs w:val="28"/>
        </w:rPr>
      </w:pPr>
      <w:r w:rsidRPr="00581EAE">
        <w:rPr>
          <w:sz w:val="28"/>
          <w:szCs w:val="28"/>
        </w:rPr>
        <w:t>- контролируемые показатели;</w:t>
      </w:r>
    </w:p>
    <w:p w:rsidR="00B01604" w:rsidRDefault="00B01604" w:rsidP="00581EAE">
      <w:pPr>
        <w:ind w:firstLine="680"/>
        <w:jc w:val="both"/>
        <w:rPr>
          <w:sz w:val="28"/>
          <w:szCs w:val="28"/>
        </w:rPr>
      </w:pPr>
      <w:r>
        <w:rPr>
          <w:sz w:val="28"/>
          <w:szCs w:val="28"/>
        </w:rPr>
        <w:t>- стоимость МСИ;</w:t>
      </w:r>
    </w:p>
    <w:p w:rsidR="00581EAE" w:rsidRDefault="00581EAE" w:rsidP="00581EAE">
      <w:pPr>
        <w:ind w:firstLine="680"/>
        <w:jc w:val="both"/>
        <w:rPr>
          <w:sz w:val="28"/>
          <w:szCs w:val="28"/>
        </w:rPr>
      </w:pPr>
      <w:r w:rsidRPr="00581EAE">
        <w:rPr>
          <w:sz w:val="28"/>
          <w:szCs w:val="28"/>
        </w:rPr>
        <w:t>- сроки проведения.</w:t>
      </w:r>
    </w:p>
    <w:p w:rsidR="00064615" w:rsidRPr="00064615" w:rsidRDefault="009A7EA0" w:rsidP="00064615">
      <w:pPr>
        <w:ind w:firstLine="680"/>
        <w:jc w:val="both"/>
        <w:rPr>
          <w:sz w:val="28"/>
          <w:szCs w:val="28"/>
        </w:rPr>
      </w:pPr>
      <w:r>
        <w:rPr>
          <w:sz w:val="28"/>
          <w:szCs w:val="28"/>
        </w:rPr>
        <w:t xml:space="preserve">3.11. </w:t>
      </w:r>
      <w:r w:rsidR="00064615" w:rsidRPr="00064615">
        <w:rPr>
          <w:sz w:val="28"/>
          <w:szCs w:val="28"/>
        </w:rPr>
        <w:t xml:space="preserve">Требования к образцам для контроля, порядок их создания и допуска к применению для проведения межлабораторных сравнительных испытаний </w:t>
      </w:r>
    </w:p>
    <w:p w:rsidR="00064615" w:rsidRPr="00064615" w:rsidRDefault="009A7EA0" w:rsidP="00064615">
      <w:pPr>
        <w:ind w:firstLine="680"/>
        <w:jc w:val="both"/>
        <w:rPr>
          <w:sz w:val="28"/>
          <w:szCs w:val="28"/>
        </w:rPr>
      </w:pPr>
      <w:r>
        <w:rPr>
          <w:sz w:val="28"/>
          <w:szCs w:val="28"/>
        </w:rPr>
        <w:t>3.11</w:t>
      </w:r>
      <w:r w:rsidR="00064615" w:rsidRPr="00064615">
        <w:rPr>
          <w:sz w:val="28"/>
          <w:szCs w:val="28"/>
        </w:rPr>
        <w:t>.1 Требования к образцам для контроля</w:t>
      </w:r>
    </w:p>
    <w:p w:rsidR="00064615" w:rsidRPr="00064615" w:rsidRDefault="009A7EA0" w:rsidP="00064615">
      <w:pPr>
        <w:ind w:firstLine="680"/>
        <w:jc w:val="both"/>
        <w:rPr>
          <w:sz w:val="28"/>
          <w:szCs w:val="28"/>
        </w:rPr>
      </w:pPr>
      <w:r>
        <w:rPr>
          <w:sz w:val="28"/>
          <w:szCs w:val="28"/>
        </w:rPr>
        <w:t>3.11</w:t>
      </w:r>
      <w:r w:rsidR="00064615" w:rsidRPr="00064615">
        <w:rPr>
          <w:sz w:val="28"/>
          <w:szCs w:val="28"/>
        </w:rPr>
        <w:t>.1</w:t>
      </w:r>
      <w:r>
        <w:rPr>
          <w:sz w:val="28"/>
          <w:szCs w:val="28"/>
        </w:rPr>
        <w:t>.1</w:t>
      </w:r>
      <w:r w:rsidR="00064615" w:rsidRPr="00064615">
        <w:rPr>
          <w:sz w:val="28"/>
          <w:szCs w:val="28"/>
        </w:rPr>
        <w:t xml:space="preserve"> Материал ОК по своему составу и/или свойствам соответствует выбранному контролируемому объекту.</w:t>
      </w:r>
    </w:p>
    <w:p w:rsidR="00064615" w:rsidRPr="00064615" w:rsidRDefault="00064615" w:rsidP="00064615">
      <w:pPr>
        <w:ind w:firstLine="680"/>
        <w:jc w:val="both"/>
        <w:rPr>
          <w:sz w:val="28"/>
          <w:szCs w:val="28"/>
        </w:rPr>
      </w:pPr>
      <w:r w:rsidRPr="00064615">
        <w:rPr>
          <w:sz w:val="28"/>
          <w:szCs w:val="28"/>
        </w:rPr>
        <w:t>Исходный материал ОК может представлять собой:</w:t>
      </w:r>
    </w:p>
    <w:p w:rsidR="00064615" w:rsidRPr="00064615" w:rsidRDefault="00064615" w:rsidP="00064615">
      <w:pPr>
        <w:ind w:firstLine="680"/>
        <w:jc w:val="both"/>
        <w:rPr>
          <w:sz w:val="28"/>
          <w:szCs w:val="28"/>
        </w:rPr>
      </w:pPr>
      <w:r w:rsidRPr="00064615">
        <w:rPr>
          <w:sz w:val="28"/>
          <w:szCs w:val="28"/>
        </w:rPr>
        <w:t>- материал контролируемого объекта с естественным уровнем значений контролируемого показателя (показателей);</w:t>
      </w:r>
    </w:p>
    <w:p w:rsidR="00064615" w:rsidRPr="00064615" w:rsidRDefault="00064615" w:rsidP="00064615">
      <w:pPr>
        <w:ind w:firstLine="680"/>
        <w:jc w:val="both"/>
        <w:rPr>
          <w:sz w:val="28"/>
          <w:szCs w:val="28"/>
        </w:rPr>
      </w:pPr>
      <w:r w:rsidRPr="00064615">
        <w:rPr>
          <w:sz w:val="28"/>
          <w:szCs w:val="28"/>
        </w:rPr>
        <w:t xml:space="preserve">- материал контролируемого объекта, в котором естественный уровень </w:t>
      </w:r>
      <w:r w:rsidRPr="00064615">
        <w:rPr>
          <w:sz w:val="28"/>
          <w:szCs w:val="28"/>
        </w:rPr>
        <w:lastRenderedPageBreak/>
        <w:t>контролируемого показателя состава или свойств изменен путем обработки (разбавление, термическая обработка и т.п.) или путем внесения добавок других веществ (материалов);</w:t>
      </w:r>
    </w:p>
    <w:p w:rsidR="00064615" w:rsidRPr="00064615" w:rsidRDefault="00064615" w:rsidP="00064615">
      <w:pPr>
        <w:ind w:firstLine="680"/>
        <w:jc w:val="both"/>
        <w:rPr>
          <w:sz w:val="28"/>
          <w:szCs w:val="28"/>
        </w:rPr>
      </w:pPr>
      <w:r w:rsidRPr="00064615">
        <w:rPr>
          <w:sz w:val="28"/>
          <w:szCs w:val="28"/>
        </w:rPr>
        <w:t>- вещество (материал), получаемое из материала контролируемого объекта в процессе испытаний (например, на одной из стадий пробоподготовки);</w:t>
      </w:r>
    </w:p>
    <w:p w:rsidR="00064615" w:rsidRPr="00064615" w:rsidRDefault="00064615" w:rsidP="00064615">
      <w:pPr>
        <w:ind w:firstLine="680"/>
        <w:jc w:val="both"/>
        <w:rPr>
          <w:sz w:val="28"/>
          <w:szCs w:val="28"/>
        </w:rPr>
      </w:pPr>
      <w:r w:rsidRPr="00064615">
        <w:rPr>
          <w:sz w:val="28"/>
          <w:szCs w:val="28"/>
        </w:rPr>
        <w:t>- вещество (материал), имитирующее контролируемый объект в процессе испытаний.</w:t>
      </w:r>
    </w:p>
    <w:p w:rsidR="00064615" w:rsidRPr="00064615" w:rsidRDefault="009A7EA0" w:rsidP="00064615">
      <w:pPr>
        <w:ind w:firstLine="680"/>
        <w:jc w:val="both"/>
        <w:rPr>
          <w:sz w:val="28"/>
          <w:szCs w:val="28"/>
        </w:rPr>
      </w:pPr>
      <w:r>
        <w:rPr>
          <w:sz w:val="28"/>
          <w:szCs w:val="28"/>
        </w:rPr>
        <w:t>3.11.</w:t>
      </w:r>
      <w:r w:rsidR="00064615" w:rsidRPr="00064615">
        <w:rPr>
          <w:sz w:val="28"/>
          <w:szCs w:val="28"/>
        </w:rPr>
        <w:t>1.2 Для каждого контролируемого показателя устанавливают приписанное значение ОК и связанную с ним неопределенность. Приписанное значение ОК находится в диапазоне определяемых значений контролируемого показателя по каждой из методик испытаний, которые будут применены участниками МСИ.</w:t>
      </w:r>
    </w:p>
    <w:p w:rsidR="00064615" w:rsidRPr="00064615" w:rsidRDefault="00064615" w:rsidP="00064615">
      <w:pPr>
        <w:ind w:firstLine="680"/>
        <w:jc w:val="both"/>
        <w:rPr>
          <w:sz w:val="28"/>
          <w:szCs w:val="28"/>
        </w:rPr>
      </w:pPr>
      <w:r w:rsidRPr="00064615">
        <w:rPr>
          <w:sz w:val="28"/>
          <w:szCs w:val="28"/>
        </w:rPr>
        <w:t>Приписанные значения ОК могут быть установлены (известны) до начала проведения МСИ или установлены в процессе их проведения.</w:t>
      </w:r>
    </w:p>
    <w:p w:rsidR="00064615" w:rsidRPr="00064615" w:rsidRDefault="009A7EA0" w:rsidP="00064615">
      <w:pPr>
        <w:ind w:firstLine="680"/>
        <w:jc w:val="both"/>
        <w:rPr>
          <w:sz w:val="28"/>
          <w:szCs w:val="28"/>
        </w:rPr>
      </w:pPr>
      <w:r>
        <w:rPr>
          <w:sz w:val="28"/>
          <w:szCs w:val="28"/>
        </w:rPr>
        <w:t>3.11</w:t>
      </w:r>
      <w:r w:rsidR="00064615" w:rsidRPr="00064615">
        <w:rPr>
          <w:sz w:val="28"/>
          <w:szCs w:val="28"/>
        </w:rPr>
        <w:t>.1.3 Неопределенность приписанного значения ОК, как правило, по абсолютной величине не превышает одной трети неопределенности результатов измерений по методикам испытаний, применяемых участниками проверки квалификации.</w:t>
      </w:r>
    </w:p>
    <w:p w:rsidR="00064615" w:rsidRPr="00064615" w:rsidRDefault="009A7EA0" w:rsidP="00064615">
      <w:pPr>
        <w:ind w:firstLine="680"/>
        <w:jc w:val="both"/>
        <w:rPr>
          <w:sz w:val="28"/>
          <w:szCs w:val="28"/>
        </w:rPr>
      </w:pPr>
      <w:r>
        <w:rPr>
          <w:sz w:val="28"/>
          <w:szCs w:val="28"/>
        </w:rPr>
        <w:t>3.11</w:t>
      </w:r>
      <w:r w:rsidR="00064615" w:rsidRPr="00064615">
        <w:rPr>
          <w:sz w:val="28"/>
          <w:szCs w:val="28"/>
        </w:rPr>
        <w:t xml:space="preserve">.1.4 При проверке квалификации </w:t>
      </w:r>
      <w:r w:rsidR="00DA2A20">
        <w:rPr>
          <w:sz w:val="28"/>
          <w:szCs w:val="28"/>
        </w:rPr>
        <w:t>ИЛ(ИЦ)</w:t>
      </w:r>
      <w:r w:rsidR="00064615" w:rsidRPr="00064615">
        <w:rPr>
          <w:sz w:val="28"/>
          <w:szCs w:val="28"/>
        </w:rPr>
        <w:t>, проводящих испытания для целей подтверждения соответствия, целесообразно использовать ОК, приписанное значение которого находится вблизи нормированного уровня этого показателя.</w:t>
      </w:r>
    </w:p>
    <w:p w:rsidR="00064615" w:rsidRPr="00064615" w:rsidRDefault="009A7EA0" w:rsidP="00064615">
      <w:pPr>
        <w:ind w:firstLine="680"/>
        <w:jc w:val="both"/>
        <w:rPr>
          <w:sz w:val="28"/>
          <w:szCs w:val="28"/>
        </w:rPr>
      </w:pPr>
      <w:r>
        <w:rPr>
          <w:sz w:val="28"/>
          <w:szCs w:val="28"/>
        </w:rPr>
        <w:t>3.11</w:t>
      </w:r>
      <w:r w:rsidR="00064615" w:rsidRPr="00064615">
        <w:rPr>
          <w:sz w:val="28"/>
          <w:szCs w:val="28"/>
        </w:rPr>
        <w:t>.1.5 ОК должен удовлетворять требованиям, предъявляемым к однородности и стабильности его состава и/или свойств (в течение времени проведения проверки квалификации).</w:t>
      </w:r>
    </w:p>
    <w:p w:rsidR="00064615" w:rsidRPr="00064615" w:rsidRDefault="009A7EA0" w:rsidP="00064615">
      <w:pPr>
        <w:ind w:firstLine="680"/>
        <w:jc w:val="both"/>
        <w:rPr>
          <w:sz w:val="28"/>
          <w:szCs w:val="28"/>
        </w:rPr>
      </w:pPr>
      <w:r>
        <w:rPr>
          <w:sz w:val="28"/>
          <w:szCs w:val="28"/>
        </w:rPr>
        <w:t>3.11</w:t>
      </w:r>
      <w:r w:rsidR="00064615" w:rsidRPr="00064615">
        <w:rPr>
          <w:sz w:val="28"/>
          <w:szCs w:val="28"/>
        </w:rPr>
        <w:t>.1.6 Наименьшая представительная проба ОК не превышает наименьшую по величине пробу, установленную в методиках испытаний, которые будут применены участниками МСИ.</w:t>
      </w:r>
    </w:p>
    <w:p w:rsidR="00064615" w:rsidRPr="00064615" w:rsidRDefault="009A7EA0" w:rsidP="00064615">
      <w:pPr>
        <w:ind w:firstLine="680"/>
        <w:jc w:val="both"/>
        <w:rPr>
          <w:sz w:val="28"/>
          <w:szCs w:val="28"/>
        </w:rPr>
      </w:pPr>
      <w:r>
        <w:rPr>
          <w:sz w:val="28"/>
          <w:szCs w:val="28"/>
        </w:rPr>
        <w:t>3.11</w:t>
      </w:r>
      <w:r w:rsidR="00064615" w:rsidRPr="00064615">
        <w:rPr>
          <w:sz w:val="28"/>
          <w:szCs w:val="28"/>
        </w:rPr>
        <w:t>.1.7 Каждый экземпляр ОК отвечает следующим условиям:</w:t>
      </w:r>
    </w:p>
    <w:p w:rsidR="00064615" w:rsidRPr="00064615" w:rsidRDefault="00064615" w:rsidP="00064615">
      <w:pPr>
        <w:ind w:firstLine="680"/>
        <w:jc w:val="both"/>
        <w:rPr>
          <w:sz w:val="28"/>
          <w:szCs w:val="28"/>
        </w:rPr>
      </w:pPr>
      <w:r w:rsidRPr="00064615">
        <w:rPr>
          <w:sz w:val="28"/>
          <w:szCs w:val="28"/>
        </w:rPr>
        <w:t>- количество материала в экземпляре ОК, предоставляемом каждому участнику МСИ, определяют исходя из максимальной величины пробы материала, необходимой для получения одного результата испытаний по каждому контролируемому показателю по любой из методик испытаний, которые будут применять участники МСИ, и числа результатов испытаний, определенных выбранной схемой проведения МСИ*;</w:t>
      </w:r>
    </w:p>
    <w:p w:rsidR="00064615" w:rsidRPr="00064615" w:rsidRDefault="00064615" w:rsidP="00064615">
      <w:pPr>
        <w:ind w:firstLine="680"/>
        <w:jc w:val="both"/>
        <w:rPr>
          <w:sz w:val="28"/>
          <w:szCs w:val="28"/>
        </w:rPr>
      </w:pPr>
      <w:r w:rsidRPr="00064615">
        <w:rPr>
          <w:sz w:val="28"/>
          <w:szCs w:val="28"/>
        </w:rPr>
        <w:t>- упаковка экземпляра ОК не вступает во взаимодействие с материалом ОК и обеспечивает защиту материала ОК от влияющих факторов внешней среды и соблюдение необходимых требований безопасности при хранении и пересылке ОК участникам МСИ;</w:t>
      </w:r>
    </w:p>
    <w:p w:rsidR="00064615" w:rsidRPr="00064615" w:rsidRDefault="00064615" w:rsidP="00064615">
      <w:pPr>
        <w:ind w:firstLine="680"/>
        <w:jc w:val="both"/>
        <w:rPr>
          <w:sz w:val="28"/>
          <w:szCs w:val="28"/>
        </w:rPr>
      </w:pPr>
      <w:r w:rsidRPr="00064615">
        <w:rPr>
          <w:sz w:val="28"/>
          <w:szCs w:val="28"/>
        </w:rPr>
        <w:t xml:space="preserve">- каждый экземпляр ОК, направляемый участникам МСИ, имеет этикетку, содержащую обозначение ОК, а также инструкцию по проведению испытаний ОК. </w:t>
      </w:r>
    </w:p>
    <w:p w:rsidR="00064615" w:rsidRPr="00064615" w:rsidRDefault="00064615" w:rsidP="00064615">
      <w:pPr>
        <w:ind w:firstLine="680"/>
        <w:jc w:val="both"/>
        <w:rPr>
          <w:sz w:val="28"/>
          <w:szCs w:val="28"/>
        </w:rPr>
      </w:pPr>
      <w:r w:rsidRPr="00064615">
        <w:rPr>
          <w:sz w:val="28"/>
          <w:szCs w:val="28"/>
        </w:rPr>
        <w:t>В том случае, если невозможно приготовление однородного по составу экземпляра ОК, обеспечивающего получение необходимого числа результатов испытаний, создают экземпляры ОК, предназначенные для получения одного результата испытания.</w:t>
      </w:r>
    </w:p>
    <w:p w:rsidR="00064615" w:rsidRPr="00064615" w:rsidRDefault="009A7EA0" w:rsidP="00064615">
      <w:pPr>
        <w:ind w:firstLine="680"/>
        <w:jc w:val="both"/>
        <w:rPr>
          <w:sz w:val="28"/>
          <w:szCs w:val="28"/>
        </w:rPr>
      </w:pPr>
      <w:r>
        <w:rPr>
          <w:sz w:val="28"/>
          <w:szCs w:val="28"/>
        </w:rPr>
        <w:lastRenderedPageBreak/>
        <w:t>3.11.</w:t>
      </w:r>
      <w:r w:rsidR="00064615" w:rsidRPr="00064615">
        <w:rPr>
          <w:sz w:val="28"/>
          <w:szCs w:val="28"/>
        </w:rPr>
        <w:t>2 Применяемые образцы для контроля</w:t>
      </w:r>
    </w:p>
    <w:p w:rsidR="00064615" w:rsidRPr="00064615" w:rsidRDefault="00064615" w:rsidP="00064615">
      <w:pPr>
        <w:ind w:firstLine="680"/>
        <w:jc w:val="both"/>
        <w:rPr>
          <w:sz w:val="28"/>
          <w:szCs w:val="28"/>
        </w:rPr>
      </w:pPr>
      <w:r w:rsidRPr="00064615">
        <w:rPr>
          <w:sz w:val="28"/>
          <w:szCs w:val="28"/>
        </w:rPr>
        <w:t>В качестве ОК могут быть использованы:</w:t>
      </w:r>
    </w:p>
    <w:p w:rsidR="00064615" w:rsidRPr="00064615" w:rsidRDefault="00064615" w:rsidP="00064615">
      <w:pPr>
        <w:ind w:firstLine="680"/>
        <w:jc w:val="both"/>
        <w:rPr>
          <w:sz w:val="28"/>
          <w:szCs w:val="28"/>
        </w:rPr>
      </w:pPr>
      <w:r w:rsidRPr="00064615">
        <w:rPr>
          <w:sz w:val="28"/>
          <w:szCs w:val="28"/>
        </w:rPr>
        <w:t>- СО состава и свойств веществ (материалов) по ГОСТ 8.315;</w:t>
      </w:r>
    </w:p>
    <w:p w:rsidR="00064615" w:rsidRPr="00064615" w:rsidRDefault="00064615" w:rsidP="00064615">
      <w:pPr>
        <w:ind w:firstLine="680"/>
        <w:jc w:val="both"/>
        <w:rPr>
          <w:sz w:val="28"/>
          <w:szCs w:val="28"/>
        </w:rPr>
      </w:pPr>
      <w:r w:rsidRPr="00064615">
        <w:rPr>
          <w:sz w:val="28"/>
          <w:szCs w:val="28"/>
        </w:rPr>
        <w:t>- специальные образцы для проверки квалификации (далее - специальные образцы), которые разрабатывают специально для определенной программы проверки квалификации.</w:t>
      </w:r>
    </w:p>
    <w:p w:rsidR="00064615" w:rsidRPr="00064615" w:rsidRDefault="00014E63" w:rsidP="00064615">
      <w:pPr>
        <w:ind w:firstLine="680"/>
        <w:jc w:val="both"/>
        <w:rPr>
          <w:sz w:val="28"/>
          <w:szCs w:val="28"/>
        </w:rPr>
      </w:pPr>
      <w:r>
        <w:rPr>
          <w:sz w:val="28"/>
          <w:szCs w:val="28"/>
        </w:rPr>
        <w:t>3.11.</w:t>
      </w:r>
      <w:r w:rsidR="00064615" w:rsidRPr="00064615">
        <w:rPr>
          <w:sz w:val="28"/>
          <w:szCs w:val="28"/>
        </w:rPr>
        <w:t>3 Технические требования к образцам для контроля</w:t>
      </w:r>
    </w:p>
    <w:p w:rsidR="00064615" w:rsidRPr="00064615" w:rsidRDefault="00064615" w:rsidP="00064615">
      <w:pPr>
        <w:ind w:firstLine="680"/>
        <w:jc w:val="both"/>
        <w:rPr>
          <w:sz w:val="28"/>
          <w:szCs w:val="28"/>
        </w:rPr>
      </w:pPr>
      <w:r w:rsidRPr="00064615">
        <w:rPr>
          <w:sz w:val="28"/>
          <w:szCs w:val="28"/>
        </w:rPr>
        <w:t>В целях выбора или разработки ОК провайдер с учетом назначения и схемы проведения МСИ составляет технические требования к ОК, устанавливающие:</w:t>
      </w:r>
    </w:p>
    <w:p w:rsidR="00064615" w:rsidRPr="00064615" w:rsidRDefault="00064615" w:rsidP="00064615">
      <w:pPr>
        <w:ind w:firstLine="680"/>
        <w:jc w:val="both"/>
        <w:rPr>
          <w:sz w:val="28"/>
          <w:szCs w:val="28"/>
        </w:rPr>
      </w:pPr>
      <w:r w:rsidRPr="00064615">
        <w:rPr>
          <w:sz w:val="28"/>
          <w:szCs w:val="28"/>
        </w:rPr>
        <w:t>- требования к исходному материалу ОК (сорт или марка материала; допускаемые уровни показателей состава и/или свойств, которые могут влиять на результаты испытаний; степень дисперсности и т.д.) и, при необходимости, к его технологической подготовке;</w:t>
      </w:r>
    </w:p>
    <w:p w:rsidR="00064615" w:rsidRPr="00064615" w:rsidRDefault="00064615" w:rsidP="00064615">
      <w:pPr>
        <w:ind w:firstLine="680"/>
        <w:jc w:val="both"/>
        <w:rPr>
          <w:sz w:val="28"/>
          <w:szCs w:val="28"/>
        </w:rPr>
      </w:pPr>
      <w:r w:rsidRPr="00064615">
        <w:rPr>
          <w:sz w:val="28"/>
          <w:szCs w:val="28"/>
        </w:rPr>
        <w:t>- интервалы допускаемых приписанных значений ОК и допускаемые неопределенности этих значений ОК;</w:t>
      </w:r>
    </w:p>
    <w:p w:rsidR="00064615" w:rsidRPr="00064615" w:rsidRDefault="00064615" w:rsidP="00064615">
      <w:pPr>
        <w:ind w:firstLine="680"/>
        <w:jc w:val="both"/>
        <w:rPr>
          <w:sz w:val="28"/>
          <w:szCs w:val="28"/>
        </w:rPr>
      </w:pPr>
      <w:r w:rsidRPr="00064615">
        <w:rPr>
          <w:sz w:val="28"/>
          <w:szCs w:val="28"/>
        </w:rPr>
        <w:t>- минимальный срок годности экземпляров ОК;</w:t>
      </w:r>
    </w:p>
    <w:p w:rsidR="00064615" w:rsidRPr="00064615" w:rsidRDefault="00064615" w:rsidP="00064615">
      <w:pPr>
        <w:ind w:firstLine="680"/>
        <w:jc w:val="both"/>
        <w:rPr>
          <w:sz w:val="28"/>
          <w:szCs w:val="28"/>
        </w:rPr>
      </w:pPr>
    </w:p>
    <w:p w:rsidR="00064615" w:rsidRPr="00064615" w:rsidRDefault="00064615" w:rsidP="00064615">
      <w:pPr>
        <w:ind w:firstLine="680"/>
        <w:jc w:val="both"/>
        <w:rPr>
          <w:sz w:val="28"/>
          <w:szCs w:val="28"/>
        </w:rPr>
      </w:pPr>
      <w:r w:rsidRPr="00064615">
        <w:rPr>
          <w:sz w:val="28"/>
          <w:szCs w:val="28"/>
        </w:rPr>
        <w:t>- требования к расфасовке ОК, включающие в себя количество (массу или объем) материала ОК, которое предоставляют каждому участнику МСИ, требования к материалу, виду и размерам тары для экземпляра ОК;</w:t>
      </w:r>
    </w:p>
    <w:p w:rsidR="00064615" w:rsidRPr="00064615" w:rsidRDefault="00064615" w:rsidP="00064615">
      <w:pPr>
        <w:ind w:firstLine="680"/>
        <w:jc w:val="both"/>
        <w:rPr>
          <w:sz w:val="28"/>
          <w:szCs w:val="28"/>
        </w:rPr>
      </w:pPr>
      <w:r w:rsidRPr="00064615">
        <w:rPr>
          <w:sz w:val="28"/>
          <w:szCs w:val="28"/>
        </w:rPr>
        <w:t>- количество материала ОК, необходимое для проведения МСИ (в соответствии со схемой проведения МСИ, предполагаемым числом участников, количеством материала ОК в одном экземпляре).</w:t>
      </w:r>
    </w:p>
    <w:p w:rsidR="00064615" w:rsidRPr="00064615" w:rsidRDefault="00064615" w:rsidP="00064615">
      <w:pPr>
        <w:ind w:firstLine="680"/>
        <w:jc w:val="both"/>
        <w:rPr>
          <w:sz w:val="28"/>
          <w:szCs w:val="28"/>
        </w:rPr>
      </w:pPr>
      <w:r w:rsidRPr="00064615">
        <w:rPr>
          <w:sz w:val="28"/>
          <w:szCs w:val="28"/>
        </w:rPr>
        <w:t>Технические требования к ОК утверждает руководитель провайдера.</w:t>
      </w:r>
    </w:p>
    <w:p w:rsidR="00064615" w:rsidRPr="00064615" w:rsidRDefault="00014E63" w:rsidP="00064615">
      <w:pPr>
        <w:ind w:firstLine="680"/>
        <w:jc w:val="both"/>
        <w:rPr>
          <w:sz w:val="28"/>
          <w:szCs w:val="28"/>
        </w:rPr>
      </w:pPr>
      <w:r>
        <w:rPr>
          <w:sz w:val="28"/>
          <w:szCs w:val="28"/>
        </w:rPr>
        <w:t>3.11.</w:t>
      </w:r>
      <w:r w:rsidR="00064615" w:rsidRPr="00064615">
        <w:rPr>
          <w:sz w:val="28"/>
          <w:szCs w:val="28"/>
        </w:rPr>
        <w:t>4 Порядок работ при использовании стандартных образцов в качестве образцов для контроля</w:t>
      </w:r>
    </w:p>
    <w:p w:rsidR="00064615" w:rsidRPr="00064615" w:rsidRDefault="00064615" w:rsidP="00064615">
      <w:pPr>
        <w:ind w:firstLine="680"/>
        <w:jc w:val="both"/>
        <w:rPr>
          <w:sz w:val="28"/>
          <w:szCs w:val="28"/>
        </w:rPr>
      </w:pPr>
      <w:r w:rsidRPr="00064615">
        <w:rPr>
          <w:sz w:val="28"/>
          <w:szCs w:val="28"/>
        </w:rPr>
        <w:t>Для использования СО в качестве ОК провайдер проводит следующие работы:</w:t>
      </w:r>
    </w:p>
    <w:p w:rsidR="00064615" w:rsidRPr="00064615" w:rsidRDefault="00064615" w:rsidP="00064615">
      <w:pPr>
        <w:ind w:firstLine="680"/>
        <w:jc w:val="both"/>
        <w:rPr>
          <w:sz w:val="28"/>
          <w:szCs w:val="28"/>
        </w:rPr>
      </w:pPr>
      <w:r w:rsidRPr="00064615">
        <w:rPr>
          <w:sz w:val="28"/>
          <w:szCs w:val="28"/>
        </w:rPr>
        <w:t>- выбор СО;</w:t>
      </w:r>
    </w:p>
    <w:p w:rsidR="00064615" w:rsidRPr="00064615" w:rsidRDefault="00064615" w:rsidP="00064615">
      <w:pPr>
        <w:ind w:firstLine="680"/>
        <w:jc w:val="both"/>
        <w:rPr>
          <w:sz w:val="28"/>
          <w:szCs w:val="28"/>
        </w:rPr>
      </w:pPr>
      <w:r w:rsidRPr="00064615">
        <w:rPr>
          <w:sz w:val="28"/>
          <w:szCs w:val="28"/>
        </w:rPr>
        <w:t>- проверку соответствия СО техническим требованиям к ОК (на основе информации, содержащейся в технической документации на СО - описании типа СО, паспорте, инструкции по применению и т.п.), составление заключения по результатам проверки;</w:t>
      </w:r>
    </w:p>
    <w:p w:rsidR="00064615" w:rsidRPr="00064615" w:rsidRDefault="00064615" w:rsidP="00064615">
      <w:pPr>
        <w:ind w:firstLine="680"/>
        <w:jc w:val="both"/>
        <w:rPr>
          <w:sz w:val="28"/>
          <w:szCs w:val="28"/>
        </w:rPr>
      </w:pPr>
      <w:r w:rsidRPr="00064615">
        <w:rPr>
          <w:sz w:val="28"/>
          <w:szCs w:val="28"/>
        </w:rPr>
        <w:t>- приобретение необходимого количества экземпляров СО;</w:t>
      </w:r>
    </w:p>
    <w:p w:rsidR="00064615" w:rsidRPr="00064615" w:rsidRDefault="00064615" w:rsidP="00064615">
      <w:pPr>
        <w:ind w:firstLine="680"/>
        <w:jc w:val="both"/>
        <w:rPr>
          <w:sz w:val="28"/>
          <w:szCs w:val="28"/>
        </w:rPr>
      </w:pPr>
      <w:r w:rsidRPr="00064615">
        <w:rPr>
          <w:sz w:val="28"/>
          <w:szCs w:val="28"/>
        </w:rPr>
        <w:t>- выборочную экспериментальную проверку качества СО;</w:t>
      </w:r>
    </w:p>
    <w:p w:rsidR="00064615" w:rsidRPr="00064615" w:rsidRDefault="00064615" w:rsidP="00064615">
      <w:pPr>
        <w:ind w:firstLine="680"/>
        <w:jc w:val="both"/>
        <w:rPr>
          <w:sz w:val="28"/>
          <w:szCs w:val="28"/>
        </w:rPr>
      </w:pPr>
      <w:r w:rsidRPr="00064615">
        <w:rPr>
          <w:sz w:val="28"/>
          <w:szCs w:val="28"/>
        </w:rPr>
        <w:t>- при необходимости, проведение работ по дополнительной подготовке материала СО (дополнительное измельчение, перефасовка и т.п.);</w:t>
      </w:r>
    </w:p>
    <w:p w:rsidR="00064615" w:rsidRPr="00064615" w:rsidRDefault="00064615" w:rsidP="00064615">
      <w:pPr>
        <w:ind w:firstLine="680"/>
        <w:jc w:val="both"/>
        <w:rPr>
          <w:sz w:val="28"/>
          <w:szCs w:val="28"/>
        </w:rPr>
      </w:pPr>
      <w:r w:rsidRPr="00064615">
        <w:rPr>
          <w:sz w:val="28"/>
          <w:szCs w:val="28"/>
        </w:rPr>
        <w:t>- разработку инструкции по проведению испытаний материала СО;</w:t>
      </w:r>
    </w:p>
    <w:p w:rsidR="00064615" w:rsidRPr="00064615" w:rsidRDefault="00064615" w:rsidP="00064615">
      <w:pPr>
        <w:ind w:firstLine="680"/>
        <w:jc w:val="both"/>
        <w:rPr>
          <w:sz w:val="28"/>
          <w:szCs w:val="28"/>
        </w:rPr>
      </w:pPr>
      <w:r w:rsidRPr="00064615">
        <w:rPr>
          <w:sz w:val="28"/>
          <w:szCs w:val="28"/>
        </w:rPr>
        <w:t>- допуск СО к применению в качестве ОК в процессе МСИ.</w:t>
      </w:r>
    </w:p>
    <w:p w:rsidR="00064615" w:rsidRPr="00064615" w:rsidRDefault="00064615" w:rsidP="00064615">
      <w:pPr>
        <w:ind w:firstLine="680"/>
        <w:jc w:val="both"/>
        <w:rPr>
          <w:sz w:val="28"/>
          <w:szCs w:val="28"/>
        </w:rPr>
      </w:pPr>
      <w:r w:rsidRPr="00064615">
        <w:rPr>
          <w:sz w:val="28"/>
          <w:szCs w:val="28"/>
        </w:rPr>
        <w:t>При использовании СО в качестве ОК приписанное значение ОК принимают равным аттестованному значению СО.</w:t>
      </w:r>
    </w:p>
    <w:p w:rsidR="00064615" w:rsidRPr="00064615" w:rsidRDefault="00014E63" w:rsidP="00064615">
      <w:pPr>
        <w:ind w:firstLine="680"/>
        <w:jc w:val="both"/>
        <w:rPr>
          <w:sz w:val="28"/>
          <w:szCs w:val="28"/>
        </w:rPr>
      </w:pPr>
      <w:r>
        <w:rPr>
          <w:sz w:val="28"/>
          <w:szCs w:val="28"/>
        </w:rPr>
        <w:t>3.11</w:t>
      </w:r>
      <w:r w:rsidR="00064615" w:rsidRPr="00064615">
        <w:rPr>
          <w:sz w:val="28"/>
          <w:szCs w:val="28"/>
        </w:rPr>
        <w:t>.5 Порядок и содержание работ по созданию специальных образцов</w:t>
      </w:r>
    </w:p>
    <w:p w:rsidR="00064615" w:rsidRPr="00064615" w:rsidRDefault="00014E63" w:rsidP="00064615">
      <w:pPr>
        <w:ind w:firstLine="680"/>
        <w:jc w:val="both"/>
        <w:rPr>
          <w:sz w:val="28"/>
          <w:szCs w:val="28"/>
        </w:rPr>
      </w:pPr>
      <w:r>
        <w:rPr>
          <w:sz w:val="28"/>
          <w:szCs w:val="28"/>
        </w:rPr>
        <w:t>3.11</w:t>
      </w:r>
      <w:r w:rsidR="00064615" w:rsidRPr="00064615">
        <w:rPr>
          <w:sz w:val="28"/>
          <w:szCs w:val="28"/>
        </w:rPr>
        <w:t>.5.1 Порядок разработки специальных образцов, приписанные значения которых устанавливают до начала проведения МСИ</w:t>
      </w:r>
    </w:p>
    <w:p w:rsidR="00064615" w:rsidRPr="00064615" w:rsidRDefault="00014E63" w:rsidP="00064615">
      <w:pPr>
        <w:ind w:firstLine="680"/>
        <w:jc w:val="both"/>
        <w:rPr>
          <w:sz w:val="28"/>
          <w:szCs w:val="28"/>
        </w:rPr>
      </w:pPr>
      <w:r>
        <w:rPr>
          <w:sz w:val="28"/>
          <w:szCs w:val="28"/>
        </w:rPr>
        <w:lastRenderedPageBreak/>
        <w:t>3.11.</w:t>
      </w:r>
      <w:r w:rsidR="00064615" w:rsidRPr="00064615">
        <w:rPr>
          <w:sz w:val="28"/>
          <w:szCs w:val="28"/>
        </w:rPr>
        <w:t>5.1.1 Разработка специального образца, приписанные значения которого устанавливают до начала проведения МСИ, включает в себя следующие этапы:</w:t>
      </w:r>
    </w:p>
    <w:p w:rsidR="00064615" w:rsidRPr="00064615" w:rsidRDefault="00064615" w:rsidP="00064615">
      <w:pPr>
        <w:ind w:firstLine="680"/>
        <w:jc w:val="both"/>
        <w:rPr>
          <w:sz w:val="28"/>
          <w:szCs w:val="28"/>
        </w:rPr>
      </w:pPr>
      <w:r w:rsidRPr="00064615">
        <w:rPr>
          <w:sz w:val="28"/>
          <w:szCs w:val="28"/>
        </w:rPr>
        <w:t>- подготовка исходного материала образца;</w:t>
      </w:r>
    </w:p>
    <w:p w:rsidR="00064615" w:rsidRPr="00064615" w:rsidRDefault="00064615" w:rsidP="00064615">
      <w:pPr>
        <w:ind w:firstLine="680"/>
        <w:jc w:val="both"/>
        <w:rPr>
          <w:sz w:val="28"/>
          <w:szCs w:val="28"/>
        </w:rPr>
      </w:pPr>
      <w:r w:rsidRPr="00064615">
        <w:rPr>
          <w:sz w:val="28"/>
          <w:szCs w:val="28"/>
        </w:rPr>
        <w:t>- проведение экспериментальных исследований материала образца (при необходимости);</w:t>
      </w:r>
    </w:p>
    <w:p w:rsidR="00064615" w:rsidRPr="00064615" w:rsidRDefault="00064615" w:rsidP="00064615">
      <w:pPr>
        <w:ind w:firstLine="680"/>
        <w:jc w:val="both"/>
        <w:rPr>
          <w:sz w:val="28"/>
          <w:szCs w:val="28"/>
        </w:rPr>
      </w:pPr>
      <w:r w:rsidRPr="00064615">
        <w:rPr>
          <w:sz w:val="28"/>
          <w:szCs w:val="28"/>
        </w:rPr>
        <w:t>- установление приписанных значений и связанных с ними неопределенностей;</w:t>
      </w:r>
    </w:p>
    <w:p w:rsidR="00064615" w:rsidRPr="00064615" w:rsidRDefault="00064615" w:rsidP="00064615">
      <w:pPr>
        <w:ind w:firstLine="680"/>
        <w:jc w:val="both"/>
        <w:rPr>
          <w:sz w:val="28"/>
          <w:szCs w:val="28"/>
        </w:rPr>
      </w:pPr>
      <w:r w:rsidRPr="00064615">
        <w:rPr>
          <w:sz w:val="28"/>
          <w:szCs w:val="28"/>
        </w:rPr>
        <w:t>- составление отчета о разработке образца;</w:t>
      </w:r>
    </w:p>
    <w:p w:rsidR="00064615" w:rsidRPr="00064615" w:rsidRDefault="00064615" w:rsidP="00064615">
      <w:pPr>
        <w:ind w:firstLine="680"/>
        <w:jc w:val="both"/>
        <w:rPr>
          <w:sz w:val="28"/>
          <w:szCs w:val="28"/>
        </w:rPr>
      </w:pPr>
      <w:r w:rsidRPr="00064615">
        <w:rPr>
          <w:sz w:val="28"/>
          <w:szCs w:val="28"/>
        </w:rPr>
        <w:t>- экспертиза материалов по разработке образца;</w:t>
      </w:r>
    </w:p>
    <w:p w:rsidR="00064615" w:rsidRPr="00064615" w:rsidRDefault="00064615" w:rsidP="00064615">
      <w:pPr>
        <w:ind w:firstLine="680"/>
        <w:jc w:val="both"/>
        <w:rPr>
          <w:sz w:val="28"/>
          <w:szCs w:val="28"/>
        </w:rPr>
      </w:pPr>
      <w:r w:rsidRPr="00064615">
        <w:rPr>
          <w:sz w:val="28"/>
          <w:szCs w:val="28"/>
        </w:rPr>
        <w:t>- составление проекта свидетельства на ОК и инструкции по проведению испытаний с использованием данного ОК;</w:t>
      </w:r>
    </w:p>
    <w:p w:rsidR="00064615" w:rsidRPr="00064615" w:rsidRDefault="00064615" w:rsidP="00064615">
      <w:pPr>
        <w:ind w:firstLine="680"/>
        <w:jc w:val="both"/>
        <w:rPr>
          <w:sz w:val="28"/>
          <w:szCs w:val="28"/>
        </w:rPr>
      </w:pPr>
      <w:r w:rsidRPr="00064615">
        <w:rPr>
          <w:sz w:val="28"/>
          <w:szCs w:val="28"/>
        </w:rPr>
        <w:t>- допуск к применению образца (при положительном заключении по результатам экспертизы);</w:t>
      </w:r>
    </w:p>
    <w:p w:rsidR="00064615" w:rsidRPr="00064615" w:rsidRDefault="00064615" w:rsidP="00064615">
      <w:pPr>
        <w:ind w:firstLine="680"/>
        <w:jc w:val="both"/>
        <w:rPr>
          <w:sz w:val="28"/>
          <w:szCs w:val="28"/>
        </w:rPr>
      </w:pPr>
      <w:r w:rsidRPr="00064615">
        <w:rPr>
          <w:sz w:val="28"/>
          <w:szCs w:val="28"/>
        </w:rPr>
        <w:t>- утверждение свидетельства на специальный образец, регистрация образца в Реестре специальных образцов, ведение которого осуществляет провайдер.</w:t>
      </w:r>
    </w:p>
    <w:p w:rsidR="00064615" w:rsidRPr="00064615" w:rsidRDefault="00014E63" w:rsidP="00064615">
      <w:pPr>
        <w:ind w:firstLine="680"/>
        <w:jc w:val="both"/>
        <w:rPr>
          <w:sz w:val="28"/>
          <w:szCs w:val="28"/>
        </w:rPr>
      </w:pPr>
      <w:r>
        <w:rPr>
          <w:sz w:val="28"/>
          <w:szCs w:val="28"/>
        </w:rPr>
        <w:t>3.11.</w:t>
      </w:r>
      <w:r w:rsidR="00064615" w:rsidRPr="00064615">
        <w:rPr>
          <w:sz w:val="28"/>
          <w:szCs w:val="28"/>
        </w:rPr>
        <w:t>5.1.2 Подготовку и экспериментальные исследования исходного материала специального образца, установление приписанных значений и связанных с ними неопределенностей и составление отчета о разработке специального образца выполняет провайдер. Выполнение этих работ провайдер может полностью или частично поручить одной или нескольким организациям, имеющим опыт разработки ОК.</w:t>
      </w:r>
    </w:p>
    <w:p w:rsidR="00064615" w:rsidRPr="00064615" w:rsidRDefault="00014E63" w:rsidP="00064615">
      <w:pPr>
        <w:ind w:firstLine="680"/>
        <w:jc w:val="both"/>
        <w:rPr>
          <w:sz w:val="28"/>
          <w:szCs w:val="28"/>
        </w:rPr>
      </w:pPr>
      <w:r>
        <w:rPr>
          <w:sz w:val="28"/>
          <w:szCs w:val="28"/>
        </w:rPr>
        <w:t>3.11</w:t>
      </w:r>
      <w:r w:rsidR="00064615" w:rsidRPr="00064615">
        <w:rPr>
          <w:sz w:val="28"/>
          <w:szCs w:val="28"/>
        </w:rPr>
        <w:t>.5.1.3 Экспериментальные исследования исходного материала специального образца</w:t>
      </w:r>
    </w:p>
    <w:p w:rsidR="00064615" w:rsidRPr="00064615" w:rsidRDefault="00014E63" w:rsidP="00064615">
      <w:pPr>
        <w:ind w:firstLine="680"/>
        <w:jc w:val="both"/>
        <w:rPr>
          <w:sz w:val="28"/>
          <w:szCs w:val="28"/>
        </w:rPr>
      </w:pPr>
      <w:r>
        <w:rPr>
          <w:sz w:val="28"/>
          <w:szCs w:val="28"/>
        </w:rPr>
        <w:t>3.11</w:t>
      </w:r>
      <w:r w:rsidR="00064615" w:rsidRPr="00064615">
        <w:rPr>
          <w:sz w:val="28"/>
          <w:szCs w:val="28"/>
        </w:rPr>
        <w:t>5.1.3.1 Экспериментальные исследования исходного материала специального образца выполняют с целью подтверждения однородности материала образца и стабильности показателей его состава и/или свойств в течение времени проведения МСИ.</w:t>
      </w:r>
    </w:p>
    <w:p w:rsidR="00064615" w:rsidRPr="00064615" w:rsidRDefault="00014E63" w:rsidP="00064615">
      <w:pPr>
        <w:ind w:firstLine="680"/>
        <w:jc w:val="both"/>
        <w:rPr>
          <w:sz w:val="28"/>
          <w:szCs w:val="28"/>
        </w:rPr>
      </w:pPr>
      <w:r>
        <w:rPr>
          <w:sz w:val="28"/>
          <w:szCs w:val="28"/>
        </w:rPr>
        <w:t>3.11.</w:t>
      </w:r>
      <w:r w:rsidR="00064615" w:rsidRPr="00064615">
        <w:rPr>
          <w:sz w:val="28"/>
          <w:szCs w:val="28"/>
        </w:rPr>
        <w:t>5.1.3.2 Экспериментальные исследования однородности исходного материала образца проводят в тех случаях, когда однородность не гарантирована природой материала и/или технологией его приготовления. Исследования однородности материала могут быть проведены с учетом рекомендаций [12]. По результатам исследований оценивают неопределенность от неоднородности.</w:t>
      </w:r>
    </w:p>
    <w:p w:rsidR="00064615" w:rsidRPr="00064615" w:rsidRDefault="00014E63" w:rsidP="00064615">
      <w:pPr>
        <w:ind w:firstLine="680"/>
        <w:jc w:val="both"/>
        <w:rPr>
          <w:sz w:val="28"/>
          <w:szCs w:val="28"/>
        </w:rPr>
      </w:pPr>
      <w:r>
        <w:rPr>
          <w:sz w:val="28"/>
          <w:szCs w:val="28"/>
        </w:rPr>
        <w:t>3.11</w:t>
      </w:r>
      <w:r w:rsidR="00064615" w:rsidRPr="00064615">
        <w:rPr>
          <w:sz w:val="28"/>
          <w:szCs w:val="28"/>
        </w:rPr>
        <w:t xml:space="preserve">.5.1.3.3 Экспериментальные исследования стабильности исходного материала образца проводят в тех случаях, когда срок годности образца не может быть установлен на основе имеющейся информации о сроке годности СО аналогичного состава, литературных справочных данных и т.п. Экспериментальные исследования стабильности могут быть выполнены с учетом рекомендаций </w:t>
      </w:r>
      <w:r w:rsidR="00741562" w:rsidRPr="00741562">
        <w:rPr>
          <w:sz w:val="28"/>
          <w:szCs w:val="28"/>
        </w:rPr>
        <w:t>Рекомендации по метрологии P 50.2.031-2003</w:t>
      </w:r>
      <w:r w:rsidR="00064615" w:rsidRPr="00064615">
        <w:rPr>
          <w:sz w:val="28"/>
          <w:szCs w:val="28"/>
        </w:rPr>
        <w:t>.</w:t>
      </w:r>
    </w:p>
    <w:p w:rsidR="00064615" w:rsidRPr="00064615" w:rsidRDefault="00014E63" w:rsidP="00064615">
      <w:pPr>
        <w:ind w:firstLine="680"/>
        <w:jc w:val="both"/>
        <w:rPr>
          <w:sz w:val="28"/>
          <w:szCs w:val="28"/>
        </w:rPr>
      </w:pPr>
      <w:r>
        <w:rPr>
          <w:sz w:val="28"/>
          <w:szCs w:val="28"/>
        </w:rPr>
        <w:t>3.11</w:t>
      </w:r>
      <w:r w:rsidR="00064615" w:rsidRPr="00064615">
        <w:rPr>
          <w:sz w:val="28"/>
          <w:szCs w:val="28"/>
        </w:rPr>
        <w:t>.5.1.4 Установление приписанных значений специального образца</w:t>
      </w:r>
    </w:p>
    <w:p w:rsidR="00064615" w:rsidRPr="00064615" w:rsidRDefault="00014E63" w:rsidP="00064615">
      <w:pPr>
        <w:ind w:firstLine="680"/>
        <w:jc w:val="both"/>
        <w:rPr>
          <w:sz w:val="28"/>
          <w:szCs w:val="28"/>
        </w:rPr>
      </w:pPr>
      <w:r>
        <w:rPr>
          <w:sz w:val="28"/>
          <w:szCs w:val="28"/>
        </w:rPr>
        <w:t>3.11</w:t>
      </w:r>
      <w:r w:rsidR="00064615" w:rsidRPr="00064615">
        <w:rPr>
          <w:sz w:val="28"/>
          <w:szCs w:val="28"/>
        </w:rPr>
        <w:t>.5.1.4.1 Приписанные значения специального образца и неопределенности этих значений могут быть установлены по расчетно-экспериментальной процедуре приготовления материала образца, методом межлабораторной аттестации, путем передачи размера единицы от близкого по составу СО (метод сравнения).</w:t>
      </w:r>
    </w:p>
    <w:p w:rsidR="00064615" w:rsidRPr="00064615" w:rsidRDefault="00064615" w:rsidP="00064615">
      <w:pPr>
        <w:ind w:firstLine="680"/>
        <w:jc w:val="both"/>
        <w:rPr>
          <w:sz w:val="28"/>
          <w:szCs w:val="28"/>
        </w:rPr>
      </w:pPr>
      <w:r w:rsidRPr="00064615">
        <w:rPr>
          <w:sz w:val="28"/>
          <w:szCs w:val="28"/>
        </w:rPr>
        <w:lastRenderedPageBreak/>
        <w:t>В обоснованных случаях в качестве приписанного значения специального образца может быть принято значение, установленное референтной лабораторией.</w:t>
      </w:r>
    </w:p>
    <w:p w:rsidR="00064615" w:rsidRPr="00064615" w:rsidRDefault="00014E63" w:rsidP="00064615">
      <w:pPr>
        <w:ind w:firstLine="680"/>
        <w:jc w:val="both"/>
        <w:rPr>
          <w:sz w:val="28"/>
          <w:szCs w:val="28"/>
        </w:rPr>
      </w:pPr>
      <w:r>
        <w:rPr>
          <w:sz w:val="28"/>
          <w:szCs w:val="28"/>
        </w:rPr>
        <w:t>П</w:t>
      </w:r>
      <w:r w:rsidR="00064615" w:rsidRPr="00064615">
        <w:rPr>
          <w:sz w:val="28"/>
          <w:szCs w:val="28"/>
        </w:rPr>
        <w:t>ри установлении неопределенности приписанного значения специального образца учитывают неопределенность от неоднородности материала образца (при ее значимости).</w:t>
      </w:r>
    </w:p>
    <w:p w:rsidR="00064615" w:rsidRPr="00064615" w:rsidRDefault="00014E63" w:rsidP="00064615">
      <w:pPr>
        <w:ind w:firstLine="680"/>
        <w:jc w:val="both"/>
        <w:rPr>
          <w:sz w:val="28"/>
          <w:szCs w:val="28"/>
        </w:rPr>
      </w:pPr>
      <w:r>
        <w:rPr>
          <w:sz w:val="28"/>
          <w:szCs w:val="28"/>
        </w:rPr>
        <w:t>3.11</w:t>
      </w:r>
      <w:r w:rsidR="00064615" w:rsidRPr="00064615">
        <w:rPr>
          <w:sz w:val="28"/>
          <w:szCs w:val="28"/>
        </w:rPr>
        <w:t xml:space="preserve">.5.1.4.2 Установление приписанных значений специального образца по расчетно-экспериментальной процедуре приготовления может быть выполнено с учетом рекомендаций </w:t>
      </w:r>
      <w:r w:rsidRPr="00014E63">
        <w:rPr>
          <w:sz w:val="28"/>
          <w:szCs w:val="28"/>
        </w:rPr>
        <w:t>Рекомендации по метрологии МИ 1992-98</w:t>
      </w:r>
      <w:r w:rsidR="00064615" w:rsidRPr="00064615">
        <w:rPr>
          <w:sz w:val="28"/>
          <w:szCs w:val="28"/>
        </w:rPr>
        <w:t xml:space="preserve">. Приписанные значения образца, установленные по расчетно-экспериментальной процедуре приготовления, подтверждают результатами экспериментальной проверки в аккредитованной </w:t>
      </w:r>
      <w:r w:rsidR="00DA2A20">
        <w:rPr>
          <w:sz w:val="28"/>
          <w:szCs w:val="28"/>
        </w:rPr>
        <w:t>ИЛ(ИЦ)</w:t>
      </w:r>
      <w:r w:rsidR="00064615" w:rsidRPr="00064615">
        <w:rPr>
          <w:sz w:val="28"/>
          <w:szCs w:val="28"/>
        </w:rPr>
        <w:t>.</w:t>
      </w:r>
    </w:p>
    <w:p w:rsidR="00064615" w:rsidRPr="00064615" w:rsidRDefault="00741562" w:rsidP="00064615">
      <w:pPr>
        <w:ind w:firstLine="680"/>
        <w:jc w:val="both"/>
        <w:rPr>
          <w:sz w:val="28"/>
          <w:szCs w:val="28"/>
        </w:rPr>
      </w:pPr>
      <w:r>
        <w:rPr>
          <w:sz w:val="28"/>
          <w:szCs w:val="28"/>
        </w:rPr>
        <w:t>3.11</w:t>
      </w:r>
      <w:r w:rsidR="00064615" w:rsidRPr="00064615">
        <w:rPr>
          <w:sz w:val="28"/>
          <w:szCs w:val="28"/>
        </w:rPr>
        <w:t xml:space="preserve">.5.1.4.3 Установление приписанных значений специального образца методом межлабораторной аттестации может быть выполнено с учетом рекомендаций </w:t>
      </w:r>
      <w:r w:rsidRPr="00741562">
        <w:rPr>
          <w:sz w:val="28"/>
          <w:szCs w:val="28"/>
        </w:rPr>
        <w:t>Рекомендации по метрологии P 50.2.031-2003</w:t>
      </w:r>
      <w:r w:rsidR="00064615" w:rsidRPr="00064615">
        <w:rPr>
          <w:sz w:val="28"/>
          <w:szCs w:val="28"/>
        </w:rPr>
        <w:t xml:space="preserve">. К установлению приписанного значения (значений) образца привлекают </w:t>
      </w:r>
      <w:r w:rsidR="00DA2A20">
        <w:rPr>
          <w:sz w:val="28"/>
          <w:szCs w:val="28"/>
        </w:rPr>
        <w:t>ИЛ(ИЦ)</w:t>
      </w:r>
      <w:r w:rsidR="00064615" w:rsidRPr="00064615">
        <w:rPr>
          <w:sz w:val="28"/>
          <w:szCs w:val="28"/>
        </w:rPr>
        <w:t>, имеющие опыт проведения испытаний. В процессе межлабораторного эксперимента следует получить не менее 10 независимых результатов испытаний с использованием аттестованных и/или стандартизованных методик испытаний.</w:t>
      </w:r>
    </w:p>
    <w:p w:rsidR="00064615" w:rsidRPr="00064615" w:rsidRDefault="00741562" w:rsidP="00064615">
      <w:pPr>
        <w:ind w:firstLine="680"/>
        <w:jc w:val="both"/>
        <w:rPr>
          <w:sz w:val="28"/>
          <w:szCs w:val="28"/>
        </w:rPr>
      </w:pPr>
      <w:r>
        <w:rPr>
          <w:sz w:val="28"/>
          <w:szCs w:val="28"/>
        </w:rPr>
        <w:t>3.11</w:t>
      </w:r>
      <w:r w:rsidR="00064615" w:rsidRPr="00064615">
        <w:rPr>
          <w:sz w:val="28"/>
          <w:szCs w:val="28"/>
        </w:rPr>
        <w:t>.5.1.5 По результатам разработки специального образца составляют отчет, содержащий следующую информацию:</w:t>
      </w:r>
    </w:p>
    <w:p w:rsidR="00064615" w:rsidRPr="00064615" w:rsidRDefault="00064615" w:rsidP="00064615">
      <w:pPr>
        <w:ind w:firstLine="680"/>
        <w:jc w:val="both"/>
        <w:rPr>
          <w:sz w:val="28"/>
          <w:szCs w:val="28"/>
        </w:rPr>
      </w:pPr>
      <w:r w:rsidRPr="00064615">
        <w:rPr>
          <w:sz w:val="28"/>
          <w:szCs w:val="28"/>
        </w:rPr>
        <w:t>- краткое описание процедуры приготовления материала образца;</w:t>
      </w:r>
    </w:p>
    <w:p w:rsidR="00064615" w:rsidRPr="00064615" w:rsidRDefault="00064615" w:rsidP="00064615">
      <w:pPr>
        <w:ind w:firstLine="680"/>
        <w:jc w:val="both"/>
        <w:rPr>
          <w:sz w:val="28"/>
          <w:szCs w:val="28"/>
        </w:rPr>
      </w:pPr>
      <w:r w:rsidRPr="00064615">
        <w:rPr>
          <w:sz w:val="28"/>
          <w:szCs w:val="28"/>
        </w:rPr>
        <w:t>- сведения, подтверждающие однородность материала образца;</w:t>
      </w:r>
    </w:p>
    <w:p w:rsidR="00064615" w:rsidRPr="00064615" w:rsidRDefault="00064615" w:rsidP="00064615">
      <w:pPr>
        <w:ind w:firstLine="680"/>
        <w:jc w:val="both"/>
        <w:rPr>
          <w:sz w:val="28"/>
          <w:szCs w:val="28"/>
        </w:rPr>
      </w:pPr>
      <w:r w:rsidRPr="00064615">
        <w:rPr>
          <w:sz w:val="28"/>
          <w:szCs w:val="28"/>
        </w:rPr>
        <w:t>- сведения, подтверждающие стабильность материала образца в течение установленного срока годности;</w:t>
      </w:r>
    </w:p>
    <w:p w:rsidR="00064615" w:rsidRPr="00064615" w:rsidRDefault="00064615" w:rsidP="00064615">
      <w:pPr>
        <w:ind w:firstLine="680"/>
        <w:jc w:val="both"/>
        <w:rPr>
          <w:sz w:val="28"/>
          <w:szCs w:val="28"/>
        </w:rPr>
      </w:pPr>
      <w:r w:rsidRPr="00064615">
        <w:rPr>
          <w:sz w:val="28"/>
          <w:szCs w:val="28"/>
        </w:rPr>
        <w:t>- экспериментальные данные и результаты их обработки по установлению приписанных значений образца и связанных с ними неопределенностей;</w:t>
      </w:r>
    </w:p>
    <w:p w:rsidR="00064615" w:rsidRPr="00064615" w:rsidRDefault="00064615" w:rsidP="00064615">
      <w:pPr>
        <w:ind w:firstLine="680"/>
        <w:jc w:val="both"/>
        <w:rPr>
          <w:sz w:val="28"/>
          <w:szCs w:val="28"/>
        </w:rPr>
      </w:pPr>
      <w:r w:rsidRPr="00064615">
        <w:rPr>
          <w:sz w:val="28"/>
          <w:szCs w:val="28"/>
        </w:rPr>
        <w:t>- рекомендации по подготовке материала образца к проведению испытаний (при необходимости).</w:t>
      </w:r>
    </w:p>
    <w:p w:rsidR="00064615" w:rsidRPr="00064615" w:rsidRDefault="00741562" w:rsidP="00064615">
      <w:pPr>
        <w:ind w:firstLine="680"/>
        <w:jc w:val="both"/>
        <w:rPr>
          <w:sz w:val="28"/>
          <w:szCs w:val="28"/>
        </w:rPr>
      </w:pPr>
      <w:r>
        <w:rPr>
          <w:sz w:val="28"/>
          <w:szCs w:val="28"/>
        </w:rPr>
        <w:t>3.11</w:t>
      </w:r>
      <w:r w:rsidR="00064615" w:rsidRPr="00064615">
        <w:rPr>
          <w:sz w:val="28"/>
          <w:szCs w:val="28"/>
        </w:rPr>
        <w:t xml:space="preserve">.5.1.6 Провайдер проводит экспертизу отчета по </w:t>
      </w:r>
      <w:r>
        <w:rPr>
          <w:sz w:val="28"/>
          <w:szCs w:val="28"/>
        </w:rPr>
        <w:t>3.11</w:t>
      </w:r>
      <w:r w:rsidR="00064615" w:rsidRPr="00064615">
        <w:rPr>
          <w:sz w:val="28"/>
          <w:szCs w:val="28"/>
        </w:rPr>
        <w:t>.5.1.5 на соответствие техническим требованиям и по ее результатам составляет экспертное заключение.</w:t>
      </w:r>
    </w:p>
    <w:p w:rsidR="00064615" w:rsidRPr="00064615" w:rsidRDefault="00741562" w:rsidP="00064615">
      <w:pPr>
        <w:ind w:firstLine="680"/>
        <w:jc w:val="both"/>
        <w:rPr>
          <w:sz w:val="28"/>
          <w:szCs w:val="28"/>
        </w:rPr>
      </w:pPr>
      <w:r>
        <w:rPr>
          <w:sz w:val="28"/>
          <w:szCs w:val="28"/>
        </w:rPr>
        <w:t>3.11</w:t>
      </w:r>
      <w:r w:rsidR="00064615" w:rsidRPr="00064615">
        <w:rPr>
          <w:sz w:val="28"/>
          <w:szCs w:val="28"/>
        </w:rPr>
        <w:t xml:space="preserve">.5.1.7 При положительном заключении по результатам экспертизы провайдер допускает специальный образец к применению в проверке квалификации, составляет и утверждает свидетельство на образец и инструкцию по его применению. </w:t>
      </w:r>
    </w:p>
    <w:p w:rsidR="00064615" w:rsidRPr="00064615" w:rsidRDefault="00741562" w:rsidP="00064615">
      <w:pPr>
        <w:ind w:firstLine="680"/>
        <w:jc w:val="both"/>
        <w:rPr>
          <w:sz w:val="28"/>
          <w:szCs w:val="28"/>
        </w:rPr>
      </w:pPr>
      <w:r>
        <w:rPr>
          <w:sz w:val="28"/>
          <w:szCs w:val="28"/>
        </w:rPr>
        <w:t>3.11</w:t>
      </w:r>
      <w:r w:rsidR="00064615" w:rsidRPr="00064615">
        <w:rPr>
          <w:sz w:val="28"/>
          <w:szCs w:val="28"/>
        </w:rPr>
        <w:t>.5.1.8 Образец регистрируют в реестре специальных образцов, который ведет провайдер.</w:t>
      </w:r>
    </w:p>
    <w:p w:rsidR="00064615" w:rsidRPr="00064615" w:rsidRDefault="00741562" w:rsidP="00064615">
      <w:pPr>
        <w:ind w:firstLine="680"/>
        <w:jc w:val="both"/>
        <w:rPr>
          <w:sz w:val="28"/>
          <w:szCs w:val="28"/>
        </w:rPr>
      </w:pPr>
      <w:r>
        <w:rPr>
          <w:sz w:val="28"/>
          <w:szCs w:val="28"/>
        </w:rPr>
        <w:t>3.11</w:t>
      </w:r>
      <w:r w:rsidR="00064615" w:rsidRPr="00064615">
        <w:rPr>
          <w:sz w:val="28"/>
          <w:szCs w:val="28"/>
        </w:rPr>
        <w:t>.5.2 Порядок разработки специальных образцов, для которых приписанные значения устанавливают в процессе проведения межлабораторных сравнительных испытаний</w:t>
      </w:r>
    </w:p>
    <w:p w:rsidR="00064615" w:rsidRPr="00064615" w:rsidRDefault="00064615" w:rsidP="00064615">
      <w:pPr>
        <w:ind w:firstLine="680"/>
        <w:jc w:val="both"/>
        <w:rPr>
          <w:sz w:val="28"/>
          <w:szCs w:val="28"/>
        </w:rPr>
      </w:pPr>
      <w:r w:rsidRPr="00064615">
        <w:rPr>
          <w:sz w:val="28"/>
          <w:szCs w:val="28"/>
        </w:rPr>
        <w:t>8.5.2.1 Создание специального образца, приписанные значения которого устанавливают в процессе проведения МСИ, включает в себя следующие этапы:</w:t>
      </w:r>
    </w:p>
    <w:p w:rsidR="00064615" w:rsidRPr="00064615" w:rsidRDefault="00064615" w:rsidP="00064615">
      <w:pPr>
        <w:ind w:firstLine="680"/>
        <w:jc w:val="both"/>
        <w:rPr>
          <w:sz w:val="28"/>
          <w:szCs w:val="28"/>
        </w:rPr>
      </w:pPr>
      <w:r w:rsidRPr="00064615">
        <w:rPr>
          <w:sz w:val="28"/>
          <w:szCs w:val="28"/>
        </w:rPr>
        <w:t>- подготовка исходного материала образца;</w:t>
      </w:r>
    </w:p>
    <w:p w:rsidR="00064615" w:rsidRPr="00064615" w:rsidRDefault="00064615" w:rsidP="00064615">
      <w:pPr>
        <w:ind w:firstLine="680"/>
        <w:jc w:val="both"/>
        <w:rPr>
          <w:sz w:val="28"/>
          <w:szCs w:val="28"/>
        </w:rPr>
      </w:pPr>
      <w:r w:rsidRPr="00064615">
        <w:rPr>
          <w:sz w:val="28"/>
          <w:szCs w:val="28"/>
        </w:rPr>
        <w:t>- экспериментальные исследования материала образца (при необходимости);</w:t>
      </w:r>
    </w:p>
    <w:p w:rsidR="00064615" w:rsidRPr="00064615" w:rsidRDefault="00064615" w:rsidP="00064615">
      <w:pPr>
        <w:ind w:firstLine="680"/>
        <w:jc w:val="both"/>
        <w:rPr>
          <w:sz w:val="28"/>
          <w:szCs w:val="28"/>
        </w:rPr>
      </w:pPr>
      <w:r w:rsidRPr="00064615">
        <w:rPr>
          <w:sz w:val="28"/>
          <w:szCs w:val="28"/>
        </w:rPr>
        <w:lastRenderedPageBreak/>
        <w:t>- составление отчета о подготовке материала образца, содержащего краткие сведения о проведенных работах по подготовке исходного материала, результаты экспериментальных исследований однородности и стабильности материала образца (в необходимых случаях) и предварительные сведения о значении контролируемого показателя (показателей);</w:t>
      </w:r>
    </w:p>
    <w:p w:rsidR="00064615" w:rsidRPr="00064615" w:rsidRDefault="00064615" w:rsidP="00064615">
      <w:pPr>
        <w:ind w:firstLine="680"/>
        <w:jc w:val="both"/>
        <w:rPr>
          <w:sz w:val="28"/>
          <w:szCs w:val="28"/>
        </w:rPr>
      </w:pPr>
      <w:r w:rsidRPr="00064615">
        <w:rPr>
          <w:sz w:val="28"/>
          <w:szCs w:val="28"/>
        </w:rPr>
        <w:t>- экспертиза отчета о подготовке материала образца и составление заключения о пригодности образца к применению при проверке квалификации;</w:t>
      </w:r>
    </w:p>
    <w:p w:rsidR="00064615" w:rsidRPr="00064615" w:rsidRDefault="00064615" w:rsidP="00064615">
      <w:pPr>
        <w:ind w:firstLine="680"/>
        <w:jc w:val="both"/>
        <w:rPr>
          <w:sz w:val="28"/>
          <w:szCs w:val="28"/>
        </w:rPr>
      </w:pPr>
      <w:r w:rsidRPr="00064615">
        <w:rPr>
          <w:sz w:val="28"/>
          <w:szCs w:val="28"/>
        </w:rPr>
        <w:t>- составление инструкции по применению образца;</w:t>
      </w:r>
    </w:p>
    <w:p w:rsidR="00064615" w:rsidRPr="00064615" w:rsidRDefault="00064615" w:rsidP="00064615">
      <w:pPr>
        <w:ind w:firstLine="680"/>
        <w:jc w:val="both"/>
        <w:rPr>
          <w:sz w:val="28"/>
          <w:szCs w:val="28"/>
        </w:rPr>
      </w:pPr>
      <w:r w:rsidRPr="00064615">
        <w:rPr>
          <w:sz w:val="28"/>
          <w:szCs w:val="28"/>
        </w:rPr>
        <w:t>- допуск образца к применению при проверке квалификации;</w:t>
      </w:r>
    </w:p>
    <w:p w:rsidR="00064615" w:rsidRPr="00064615" w:rsidRDefault="00064615" w:rsidP="00064615">
      <w:pPr>
        <w:ind w:firstLine="680"/>
        <w:jc w:val="both"/>
        <w:rPr>
          <w:sz w:val="28"/>
          <w:szCs w:val="28"/>
        </w:rPr>
      </w:pPr>
      <w:r w:rsidRPr="00064615">
        <w:rPr>
          <w:sz w:val="28"/>
          <w:szCs w:val="28"/>
        </w:rPr>
        <w:t>- установление приписанных значений образца и связанных с ними неопределенностей;</w:t>
      </w:r>
    </w:p>
    <w:p w:rsidR="00064615" w:rsidRPr="00064615" w:rsidRDefault="00064615" w:rsidP="00064615">
      <w:pPr>
        <w:ind w:firstLine="680"/>
        <w:jc w:val="both"/>
        <w:rPr>
          <w:sz w:val="28"/>
          <w:szCs w:val="28"/>
        </w:rPr>
      </w:pPr>
      <w:r w:rsidRPr="00064615">
        <w:rPr>
          <w:sz w:val="28"/>
          <w:szCs w:val="28"/>
        </w:rPr>
        <w:t>- регистрация специального образца.</w:t>
      </w:r>
    </w:p>
    <w:p w:rsidR="00064615" w:rsidRPr="00064615" w:rsidRDefault="00741562" w:rsidP="00064615">
      <w:pPr>
        <w:ind w:firstLine="680"/>
        <w:jc w:val="both"/>
        <w:rPr>
          <w:sz w:val="28"/>
          <w:szCs w:val="28"/>
        </w:rPr>
      </w:pPr>
      <w:r>
        <w:rPr>
          <w:sz w:val="28"/>
          <w:szCs w:val="28"/>
        </w:rPr>
        <w:t>3.11</w:t>
      </w:r>
      <w:r w:rsidR="00064615" w:rsidRPr="00064615">
        <w:rPr>
          <w:sz w:val="28"/>
          <w:szCs w:val="28"/>
        </w:rPr>
        <w:t>.5.2.2 Работы по подготовке исходного материала специального образца для МСИ и проведению необходимых экспериментальных исследований осуществляет провайдер. Выполнение этих работ провайдер может полностью или частично поручить одной или нескольким организациям, имеющим опыт разработки ОК.</w:t>
      </w:r>
    </w:p>
    <w:p w:rsidR="00064615" w:rsidRPr="00064615" w:rsidRDefault="00064615" w:rsidP="00064615">
      <w:pPr>
        <w:ind w:firstLine="680"/>
        <w:jc w:val="both"/>
        <w:rPr>
          <w:sz w:val="28"/>
          <w:szCs w:val="28"/>
        </w:rPr>
      </w:pPr>
      <w:r w:rsidRPr="00064615">
        <w:rPr>
          <w:sz w:val="28"/>
          <w:szCs w:val="28"/>
        </w:rPr>
        <w:t>Экспериментальные исследования выполняют в соответствии с 8.5.1.3. По результатам работ оформляют отчет о разработке образца.</w:t>
      </w:r>
    </w:p>
    <w:p w:rsidR="00064615" w:rsidRPr="00064615" w:rsidRDefault="00741562" w:rsidP="00064615">
      <w:pPr>
        <w:ind w:firstLine="680"/>
        <w:jc w:val="both"/>
        <w:rPr>
          <w:sz w:val="28"/>
          <w:szCs w:val="28"/>
        </w:rPr>
      </w:pPr>
      <w:r>
        <w:rPr>
          <w:sz w:val="28"/>
          <w:szCs w:val="28"/>
        </w:rPr>
        <w:t>3.11</w:t>
      </w:r>
      <w:r w:rsidR="00064615" w:rsidRPr="00064615">
        <w:rPr>
          <w:sz w:val="28"/>
          <w:szCs w:val="28"/>
        </w:rPr>
        <w:t>.5.2.3 Провайдер проводит экспертизу отчета о разработке образца на соответствие техническим требованиям (в части подготовки исходного материала образца и результатов его экспериментальных исследований) и по ее результатам составляет заключение о пригодности специального образца к применению при проведении МСИ.</w:t>
      </w:r>
    </w:p>
    <w:p w:rsidR="00064615" w:rsidRPr="00064615" w:rsidRDefault="00741562" w:rsidP="00064615">
      <w:pPr>
        <w:ind w:firstLine="680"/>
        <w:jc w:val="both"/>
        <w:rPr>
          <w:sz w:val="28"/>
          <w:szCs w:val="28"/>
        </w:rPr>
      </w:pPr>
      <w:r>
        <w:rPr>
          <w:sz w:val="28"/>
          <w:szCs w:val="28"/>
        </w:rPr>
        <w:t>3.11</w:t>
      </w:r>
      <w:r w:rsidR="00064615" w:rsidRPr="00064615">
        <w:rPr>
          <w:sz w:val="28"/>
          <w:szCs w:val="28"/>
        </w:rPr>
        <w:t>.5.2.4 При положительном заключении провайдер допускает образец к применению при проведении МСИ.</w:t>
      </w:r>
    </w:p>
    <w:p w:rsidR="00064615" w:rsidRPr="00064615" w:rsidRDefault="00741562" w:rsidP="00064615">
      <w:pPr>
        <w:ind w:firstLine="680"/>
        <w:jc w:val="both"/>
        <w:rPr>
          <w:sz w:val="28"/>
          <w:szCs w:val="28"/>
        </w:rPr>
      </w:pPr>
      <w:r>
        <w:rPr>
          <w:sz w:val="28"/>
          <w:szCs w:val="28"/>
        </w:rPr>
        <w:t>3.11</w:t>
      </w:r>
      <w:r w:rsidR="00064615" w:rsidRPr="00064615">
        <w:rPr>
          <w:sz w:val="28"/>
          <w:szCs w:val="28"/>
        </w:rPr>
        <w:t>.5.2.5 После получения результатов испытаний от лабораторий-участников МСИ провайдер проводит установление приписанных значений и связанных с ними неопределенностей специального образца методом межлабораторной аттестации, используя при этом результаты испытаний, полученные лабораториями-участниками МСИ.</w:t>
      </w:r>
    </w:p>
    <w:p w:rsidR="00064615" w:rsidRPr="00064615" w:rsidRDefault="00064615" w:rsidP="00064615">
      <w:pPr>
        <w:ind w:firstLine="680"/>
        <w:jc w:val="both"/>
        <w:rPr>
          <w:sz w:val="28"/>
          <w:szCs w:val="28"/>
        </w:rPr>
      </w:pPr>
      <w:r w:rsidRPr="00064615">
        <w:rPr>
          <w:sz w:val="28"/>
          <w:szCs w:val="28"/>
        </w:rPr>
        <w:t>По результатам аттестации провайдер составляет краткий отчет об аттестации, оформляет и утверждает свидетельство на специальный образец для МСИ.</w:t>
      </w:r>
    </w:p>
    <w:p w:rsidR="00064615" w:rsidRPr="00064615" w:rsidRDefault="00741562" w:rsidP="00064615">
      <w:pPr>
        <w:ind w:firstLine="680"/>
        <w:jc w:val="both"/>
        <w:rPr>
          <w:sz w:val="28"/>
          <w:szCs w:val="28"/>
        </w:rPr>
      </w:pPr>
      <w:r>
        <w:rPr>
          <w:sz w:val="28"/>
          <w:szCs w:val="28"/>
        </w:rPr>
        <w:t>3.11</w:t>
      </w:r>
      <w:r w:rsidR="00064615" w:rsidRPr="00064615">
        <w:rPr>
          <w:sz w:val="28"/>
          <w:szCs w:val="28"/>
        </w:rPr>
        <w:t>.5.2.6 Образец регистрируют в реестре специальных образцов проверок квалификации, который ведет провайдер.</w:t>
      </w:r>
    </w:p>
    <w:p w:rsidR="00064615" w:rsidRPr="00064615" w:rsidRDefault="00064615" w:rsidP="00064615">
      <w:pPr>
        <w:ind w:firstLine="680"/>
        <w:jc w:val="both"/>
        <w:rPr>
          <w:sz w:val="28"/>
          <w:szCs w:val="28"/>
        </w:rPr>
      </w:pPr>
      <w:r w:rsidRPr="00064615">
        <w:rPr>
          <w:sz w:val="28"/>
          <w:szCs w:val="28"/>
        </w:rPr>
        <w:t xml:space="preserve">Заключения о качестве работы </w:t>
      </w:r>
      <w:r w:rsidR="00DA2A20">
        <w:rPr>
          <w:sz w:val="28"/>
          <w:szCs w:val="28"/>
        </w:rPr>
        <w:t>ИЛ(ИЦ)</w:t>
      </w:r>
      <w:r w:rsidRPr="00064615">
        <w:rPr>
          <w:sz w:val="28"/>
          <w:szCs w:val="28"/>
        </w:rPr>
        <w:t>-участников МСИ могут быть выданы провайдером только после присвоения образцу регистрационного номера.</w:t>
      </w:r>
    </w:p>
    <w:p w:rsidR="00B01604" w:rsidRDefault="00741562" w:rsidP="00064615">
      <w:pPr>
        <w:ind w:firstLine="680"/>
        <w:jc w:val="both"/>
        <w:rPr>
          <w:sz w:val="28"/>
          <w:szCs w:val="28"/>
        </w:rPr>
      </w:pPr>
      <w:r>
        <w:rPr>
          <w:sz w:val="28"/>
          <w:szCs w:val="28"/>
        </w:rPr>
        <w:t>3.11</w:t>
      </w:r>
      <w:r w:rsidR="00064615" w:rsidRPr="00064615">
        <w:rPr>
          <w:sz w:val="28"/>
          <w:szCs w:val="28"/>
        </w:rPr>
        <w:t>.6 Ответственность за качество ОК, используемого при проведении МСИ, несет провайдер проведения МСИ.</w:t>
      </w:r>
    </w:p>
    <w:p w:rsidR="00496D4B" w:rsidRPr="00496D4B" w:rsidRDefault="00496D4B" w:rsidP="00496D4B">
      <w:pPr>
        <w:ind w:firstLine="680"/>
        <w:jc w:val="both"/>
        <w:rPr>
          <w:sz w:val="28"/>
          <w:szCs w:val="28"/>
        </w:rPr>
      </w:pPr>
      <w:r w:rsidRPr="00496D4B">
        <w:rPr>
          <w:sz w:val="28"/>
          <w:szCs w:val="28"/>
        </w:rPr>
        <w:t xml:space="preserve">Порядок проведения межлабораторных сравнительных испытаний </w:t>
      </w:r>
    </w:p>
    <w:p w:rsidR="00496D4B" w:rsidRPr="00496D4B" w:rsidRDefault="00136602" w:rsidP="00496D4B">
      <w:pPr>
        <w:ind w:firstLine="680"/>
        <w:jc w:val="both"/>
        <w:rPr>
          <w:sz w:val="28"/>
          <w:szCs w:val="28"/>
        </w:rPr>
      </w:pPr>
      <w:r>
        <w:rPr>
          <w:sz w:val="28"/>
          <w:szCs w:val="28"/>
        </w:rPr>
        <w:t>3.12</w:t>
      </w:r>
      <w:r w:rsidR="00496D4B" w:rsidRPr="00496D4B">
        <w:rPr>
          <w:sz w:val="28"/>
          <w:szCs w:val="28"/>
        </w:rPr>
        <w:t xml:space="preserve"> Организация проведения МСИ</w:t>
      </w:r>
    </w:p>
    <w:p w:rsidR="00496D4B" w:rsidRPr="00496D4B" w:rsidRDefault="00136602" w:rsidP="00496D4B">
      <w:pPr>
        <w:ind w:firstLine="680"/>
        <w:jc w:val="both"/>
        <w:rPr>
          <w:sz w:val="28"/>
          <w:szCs w:val="28"/>
        </w:rPr>
      </w:pPr>
      <w:r>
        <w:rPr>
          <w:sz w:val="28"/>
          <w:szCs w:val="28"/>
        </w:rPr>
        <w:t>3.12</w:t>
      </w:r>
      <w:r w:rsidR="00496D4B" w:rsidRPr="00496D4B">
        <w:rPr>
          <w:sz w:val="28"/>
          <w:szCs w:val="28"/>
        </w:rPr>
        <w:t>.1 Провайдер в соответствии с утвержденным Планом организует проведение следующих работ по МСИ:</w:t>
      </w:r>
    </w:p>
    <w:p w:rsidR="00496D4B" w:rsidRPr="00496D4B" w:rsidRDefault="00496D4B" w:rsidP="00496D4B">
      <w:pPr>
        <w:ind w:firstLine="680"/>
        <w:jc w:val="both"/>
        <w:rPr>
          <w:sz w:val="28"/>
          <w:szCs w:val="28"/>
        </w:rPr>
      </w:pPr>
      <w:r w:rsidRPr="00496D4B">
        <w:rPr>
          <w:sz w:val="28"/>
          <w:szCs w:val="28"/>
        </w:rPr>
        <w:lastRenderedPageBreak/>
        <w:t>а) составляет программу проведения МСИ;</w:t>
      </w:r>
    </w:p>
    <w:p w:rsidR="00496D4B" w:rsidRPr="00496D4B" w:rsidRDefault="00496D4B" w:rsidP="00496D4B">
      <w:pPr>
        <w:ind w:firstLine="680"/>
        <w:jc w:val="both"/>
        <w:rPr>
          <w:sz w:val="28"/>
          <w:szCs w:val="28"/>
        </w:rPr>
      </w:pPr>
      <w:r w:rsidRPr="00496D4B">
        <w:rPr>
          <w:sz w:val="28"/>
          <w:szCs w:val="28"/>
        </w:rPr>
        <w:t xml:space="preserve">б) информирует </w:t>
      </w:r>
      <w:r w:rsidR="00DA2A20">
        <w:rPr>
          <w:sz w:val="28"/>
          <w:szCs w:val="28"/>
        </w:rPr>
        <w:t>ИЛ(ИЦ)</w:t>
      </w:r>
      <w:r w:rsidRPr="00496D4B">
        <w:rPr>
          <w:sz w:val="28"/>
          <w:szCs w:val="28"/>
        </w:rPr>
        <w:t xml:space="preserve"> в соответствии со своей областью деятельности и видом проводимых МСИ о программе МСИ;</w:t>
      </w:r>
    </w:p>
    <w:p w:rsidR="00496D4B" w:rsidRPr="00496D4B" w:rsidRDefault="00496D4B" w:rsidP="00496D4B">
      <w:pPr>
        <w:ind w:firstLine="680"/>
        <w:jc w:val="both"/>
        <w:rPr>
          <w:sz w:val="28"/>
          <w:szCs w:val="28"/>
        </w:rPr>
      </w:pPr>
      <w:r w:rsidRPr="00496D4B">
        <w:rPr>
          <w:sz w:val="28"/>
          <w:szCs w:val="28"/>
        </w:rPr>
        <w:t xml:space="preserve">в) формирует перечень </w:t>
      </w:r>
      <w:r w:rsidR="00DA2A20">
        <w:rPr>
          <w:sz w:val="28"/>
          <w:szCs w:val="28"/>
        </w:rPr>
        <w:t>ИЛ(ИЦ)</w:t>
      </w:r>
      <w:r w:rsidRPr="00496D4B">
        <w:rPr>
          <w:sz w:val="28"/>
          <w:szCs w:val="28"/>
        </w:rPr>
        <w:t xml:space="preserve">-участников МСИ на основании заявок </w:t>
      </w:r>
      <w:r w:rsidR="00DA2A20">
        <w:rPr>
          <w:sz w:val="28"/>
          <w:szCs w:val="28"/>
        </w:rPr>
        <w:t>ИЛ(ИЦ)</w:t>
      </w:r>
      <w:r w:rsidRPr="00496D4B">
        <w:rPr>
          <w:sz w:val="28"/>
          <w:szCs w:val="28"/>
        </w:rPr>
        <w:t xml:space="preserve"> на участие в МСИ;</w:t>
      </w:r>
    </w:p>
    <w:p w:rsidR="00496D4B" w:rsidRPr="00496D4B" w:rsidRDefault="00496D4B" w:rsidP="00496D4B">
      <w:pPr>
        <w:ind w:firstLine="680"/>
        <w:jc w:val="both"/>
        <w:rPr>
          <w:sz w:val="28"/>
          <w:szCs w:val="28"/>
        </w:rPr>
      </w:pPr>
      <w:r w:rsidRPr="00496D4B">
        <w:rPr>
          <w:sz w:val="28"/>
          <w:szCs w:val="28"/>
        </w:rPr>
        <w:t>г) составляет технические требования к ОК, которые будут использованы при проведении МСИ;</w:t>
      </w:r>
    </w:p>
    <w:p w:rsidR="00496D4B" w:rsidRPr="00496D4B" w:rsidRDefault="00496D4B" w:rsidP="00496D4B">
      <w:pPr>
        <w:ind w:firstLine="680"/>
        <w:jc w:val="both"/>
        <w:rPr>
          <w:sz w:val="28"/>
          <w:szCs w:val="28"/>
        </w:rPr>
      </w:pPr>
      <w:r w:rsidRPr="00496D4B">
        <w:rPr>
          <w:sz w:val="28"/>
          <w:szCs w:val="28"/>
        </w:rPr>
        <w:t>д) анализирует информацию об имеющихся ОК, отвечающих техническим требованиям, решает вопрос об использовании имеющихся ОК, закупке или разработке новых ОК;</w:t>
      </w:r>
    </w:p>
    <w:p w:rsidR="00496D4B" w:rsidRPr="00496D4B" w:rsidRDefault="00496D4B" w:rsidP="00496D4B">
      <w:pPr>
        <w:ind w:firstLine="680"/>
        <w:jc w:val="both"/>
        <w:rPr>
          <w:sz w:val="28"/>
          <w:szCs w:val="28"/>
        </w:rPr>
      </w:pPr>
      <w:r w:rsidRPr="00496D4B">
        <w:rPr>
          <w:sz w:val="28"/>
          <w:szCs w:val="28"/>
        </w:rPr>
        <w:t xml:space="preserve">е) определяет стоимость участия в МСИ для одной </w:t>
      </w:r>
      <w:r w:rsidR="00DA2A20">
        <w:rPr>
          <w:sz w:val="28"/>
          <w:szCs w:val="28"/>
        </w:rPr>
        <w:t>ИЛ(ИЦ)</w:t>
      </w:r>
      <w:r w:rsidRPr="00496D4B">
        <w:rPr>
          <w:sz w:val="28"/>
          <w:szCs w:val="28"/>
        </w:rPr>
        <w:t>;</w:t>
      </w:r>
    </w:p>
    <w:p w:rsidR="00496D4B" w:rsidRPr="00496D4B" w:rsidRDefault="00496D4B" w:rsidP="00496D4B">
      <w:pPr>
        <w:ind w:firstLine="680"/>
        <w:jc w:val="both"/>
        <w:rPr>
          <w:sz w:val="28"/>
          <w:szCs w:val="28"/>
        </w:rPr>
      </w:pPr>
      <w:r w:rsidRPr="00496D4B">
        <w:rPr>
          <w:sz w:val="28"/>
          <w:szCs w:val="28"/>
        </w:rPr>
        <w:t xml:space="preserve">ж) заключает с </w:t>
      </w:r>
      <w:r w:rsidR="00DA2A20">
        <w:rPr>
          <w:sz w:val="28"/>
          <w:szCs w:val="28"/>
        </w:rPr>
        <w:t>ИЛ(ИЦ)</w:t>
      </w:r>
      <w:r w:rsidRPr="00496D4B">
        <w:rPr>
          <w:sz w:val="28"/>
          <w:szCs w:val="28"/>
        </w:rPr>
        <w:t xml:space="preserve"> договоры на участие в МСИ (или использует другую форму финансового взаимодействия);</w:t>
      </w:r>
    </w:p>
    <w:p w:rsidR="00496D4B" w:rsidRPr="00496D4B" w:rsidRDefault="00496D4B" w:rsidP="00496D4B">
      <w:pPr>
        <w:ind w:firstLine="680"/>
        <w:jc w:val="both"/>
        <w:rPr>
          <w:sz w:val="28"/>
          <w:szCs w:val="28"/>
        </w:rPr>
      </w:pPr>
      <w:r w:rsidRPr="00496D4B">
        <w:rPr>
          <w:sz w:val="28"/>
          <w:szCs w:val="28"/>
        </w:rPr>
        <w:t>и) закупает, создает ОК или заключает договоры на его создание со сторонними организациями;</w:t>
      </w:r>
    </w:p>
    <w:p w:rsidR="00496D4B" w:rsidRPr="00496D4B" w:rsidRDefault="00496D4B" w:rsidP="00496D4B">
      <w:pPr>
        <w:ind w:firstLine="680"/>
        <w:jc w:val="both"/>
        <w:rPr>
          <w:sz w:val="28"/>
          <w:szCs w:val="28"/>
        </w:rPr>
      </w:pPr>
      <w:r w:rsidRPr="00496D4B">
        <w:rPr>
          <w:sz w:val="28"/>
          <w:szCs w:val="28"/>
        </w:rPr>
        <w:t>к) присваивает шифр ОК;</w:t>
      </w:r>
    </w:p>
    <w:p w:rsidR="00496D4B" w:rsidRPr="00496D4B" w:rsidRDefault="00496D4B" w:rsidP="00496D4B">
      <w:pPr>
        <w:ind w:firstLine="680"/>
        <w:jc w:val="both"/>
        <w:rPr>
          <w:sz w:val="28"/>
          <w:szCs w:val="28"/>
        </w:rPr>
      </w:pPr>
      <w:r w:rsidRPr="00496D4B">
        <w:rPr>
          <w:sz w:val="28"/>
          <w:szCs w:val="28"/>
        </w:rPr>
        <w:t xml:space="preserve">л) составляет инструкцию по проведению испытаний для </w:t>
      </w:r>
      <w:r w:rsidR="00DA2A20">
        <w:rPr>
          <w:sz w:val="28"/>
          <w:szCs w:val="28"/>
        </w:rPr>
        <w:t>ИЛ(ИЦ)</w:t>
      </w:r>
      <w:r w:rsidRPr="00496D4B">
        <w:rPr>
          <w:sz w:val="28"/>
          <w:szCs w:val="28"/>
        </w:rPr>
        <w:t>-участников МСИ, включая требования к протоколам результатов испытаний;</w:t>
      </w:r>
    </w:p>
    <w:p w:rsidR="00496D4B" w:rsidRPr="00496D4B" w:rsidRDefault="00496D4B" w:rsidP="00496D4B">
      <w:pPr>
        <w:ind w:firstLine="680"/>
        <w:jc w:val="both"/>
        <w:rPr>
          <w:sz w:val="28"/>
          <w:szCs w:val="28"/>
        </w:rPr>
      </w:pPr>
      <w:r w:rsidRPr="00496D4B">
        <w:rPr>
          <w:sz w:val="28"/>
          <w:szCs w:val="28"/>
        </w:rPr>
        <w:t>м) готовит ОК к рассылке;</w:t>
      </w:r>
    </w:p>
    <w:p w:rsidR="00496D4B" w:rsidRPr="00496D4B" w:rsidRDefault="00496D4B" w:rsidP="00496D4B">
      <w:pPr>
        <w:ind w:firstLine="680"/>
        <w:jc w:val="both"/>
        <w:rPr>
          <w:sz w:val="28"/>
          <w:szCs w:val="28"/>
        </w:rPr>
      </w:pPr>
      <w:r w:rsidRPr="00496D4B">
        <w:rPr>
          <w:sz w:val="28"/>
          <w:szCs w:val="28"/>
        </w:rPr>
        <w:t xml:space="preserve">н) рассылает ОК </w:t>
      </w:r>
      <w:r w:rsidR="00DA2A20">
        <w:rPr>
          <w:sz w:val="28"/>
          <w:szCs w:val="28"/>
        </w:rPr>
        <w:t>ИЛ(ИЦ)</w:t>
      </w:r>
      <w:r w:rsidRPr="00496D4B">
        <w:rPr>
          <w:sz w:val="28"/>
          <w:szCs w:val="28"/>
        </w:rPr>
        <w:t xml:space="preserve">-участникам МСИ с сопроводительным письмом и инструкцией по проведению испытаний. </w:t>
      </w:r>
    </w:p>
    <w:p w:rsidR="00496D4B" w:rsidRPr="00496D4B" w:rsidRDefault="00496D4B" w:rsidP="00496D4B">
      <w:pPr>
        <w:ind w:firstLine="680"/>
        <w:jc w:val="both"/>
        <w:rPr>
          <w:sz w:val="28"/>
          <w:szCs w:val="28"/>
        </w:rPr>
      </w:pPr>
      <w:r w:rsidRPr="00496D4B">
        <w:rPr>
          <w:sz w:val="28"/>
          <w:szCs w:val="28"/>
        </w:rPr>
        <w:t>Допускается проведение МСИ, не включенных в План.</w:t>
      </w:r>
    </w:p>
    <w:p w:rsidR="00496D4B" w:rsidRPr="00496D4B" w:rsidRDefault="00136602" w:rsidP="00496D4B">
      <w:pPr>
        <w:ind w:firstLine="680"/>
        <w:jc w:val="both"/>
        <w:rPr>
          <w:sz w:val="28"/>
          <w:szCs w:val="28"/>
        </w:rPr>
      </w:pPr>
      <w:r>
        <w:rPr>
          <w:sz w:val="28"/>
          <w:szCs w:val="28"/>
        </w:rPr>
        <w:t>3.12.</w:t>
      </w:r>
      <w:r w:rsidR="00496D4B" w:rsidRPr="00496D4B">
        <w:rPr>
          <w:sz w:val="28"/>
          <w:szCs w:val="28"/>
        </w:rPr>
        <w:t>2 Рекомендуемое содержание программы МСИ:</w:t>
      </w:r>
    </w:p>
    <w:p w:rsidR="00496D4B" w:rsidRPr="00496D4B" w:rsidRDefault="00496D4B" w:rsidP="00496D4B">
      <w:pPr>
        <w:ind w:firstLine="680"/>
        <w:jc w:val="both"/>
        <w:rPr>
          <w:sz w:val="28"/>
          <w:szCs w:val="28"/>
        </w:rPr>
      </w:pPr>
      <w:r w:rsidRPr="00496D4B">
        <w:rPr>
          <w:sz w:val="28"/>
          <w:szCs w:val="28"/>
        </w:rPr>
        <w:t>- цель проведения МСИ;</w:t>
      </w:r>
    </w:p>
    <w:p w:rsidR="00496D4B" w:rsidRPr="00496D4B" w:rsidRDefault="00496D4B" w:rsidP="00496D4B">
      <w:pPr>
        <w:ind w:firstLine="680"/>
        <w:jc w:val="both"/>
        <w:rPr>
          <w:sz w:val="28"/>
          <w:szCs w:val="28"/>
        </w:rPr>
      </w:pPr>
      <w:r w:rsidRPr="00496D4B">
        <w:rPr>
          <w:sz w:val="28"/>
          <w:szCs w:val="28"/>
        </w:rPr>
        <w:t>- вид проводимых МСИ;</w:t>
      </w:r>
    </w:p>
    <w:p w:rsidR="00496D4B" w:rsidRPr="00496D4B" w:rsidRDefault="00496D4B" w:rsidP="00496D4B">
      <w:pPr>
        <w:ind w:firstLine="680"/>
        <w:jc w:val="both"/>
        <w:rPr>
          <w:sz w:val="28"/>
          <w:szCs w:val="28"/>
        </w:rPr>
      </w:pPr>
      <w:r w:rsidRPr="00496D4B">
        <w:rPr>
          <w:sz w:val="28"/>
          <w:szCs w:val="28"/>
        </w:rPr>
        <w:t>- область проведения МСИ;</w:t>
      </w:r>
    </w:p>
    <w:p w:rsidR="00496D4B" w:rsidRPr="00496D4B" w:rsidRDefault="00496D4B" w:rsidP="00496D4B">
      <w:pPr>
        <w:ind w:firstLine="680"/>
        <w:jc w:val="both"/>
        <w:rPr>
          <w:sz w:val="28"/>
          <w:szCs w:val="28"/>
        </w:rPr>
      </w:pPr>
      <w:r w:rsidRPr="00496D4B">
        <w:rPr>
          <w:sz w:val="28"/>
          <w:szCs w:val="28"/>
        </w:rPr>
        <w:t>- контролируемые объекты;</w:t>
      </w:r>
    </w:p>
    <w:p w:rsidR="00496D4B" w:rsidRPr="00496D4B" w:rsidRDefault="00496D4B" w:rsidP="00496D4B">
      <w:pPr>
        <w:ind w:firstLine="680"/>
        <w:jc w:val="both"/>
        <w:rPr>
          <w:sz w:val="28"/>
          <w:szCs w:val="28"/>
        </w:rPr>
      </w:pPr>
      <w:r w:rsidRPr="00496D4B">
        <w:rPr>
          <w:sz w:val="28"/>
          <w:szCs w:val="28"/>
        </w:rPr>
        <w:t>- контролируемые показатели;</w:t>
      </w:r>
    </w:p>
    <w:p w:rsidR="00496D4B" w:rsidRPr="00496D4B" w:rsidRDefault="00496D4B" w:rsidP="00496D4B">
      <w:pPr>
        <w:ind w:firstLine="680"/>
        <w:jc w:val="both"/>
        <w:rPr>
          <w:sz w:val="28"/>
          <w:szCs w:val="28"/>
        </w:rPr>
      </w:pPr>
      <w:r w:rsidRPr="00496D4B">
        <w:rPr>
          <w:sz w:val="28"/>
          <w:szCs w:val="28"/>
        </w:rPr>
        <w:t>- ОК, предполагаемые к использованию при проведении МСИ;</w:t>
      </w:r>
    </w:p>
    <w:p w:rsidR="00496D4B" w:rsidRPr="00496D4B" w:rsidRDefault="00496D4B" w:rsidP="00496D4B">
      <w:pPr>
        <w:ind w:firstLine="680"/>
        <w:jc w:val="both"/>
        <w:rPr>
          <w:sz w:val="28"/>
          <w:szCs w:val="28"/>
        </w:rPr>
      </w:pPr>
      <w:r w:rsidRPr="00496D4B">
        <w:rPr>
          <w:sz w:val="28"/>
          <w:szCs w:val="28"/>
        </w:rPr>
        <w:t>- разработчики СО или специальных образцов для МСИ;</w:t>
      </w:r>
    </w:p>
    <w:p w:rsidR="00496D4B" w:rsidRPr="00496D4B" w:rsidRDefault="00496D4B" w:rsidP="00496D4B">
      <w:pPr>
        <w:ind w:firstLine="680"/>
        <w:jc w:val="both"/>
        <w:rPr>
          <w:sz w:val="28"/>
          <w:szCs w:val="28"/>
        </w:rPr>
      </w:pPr>
      <w:r w:rsidRPr="00496D4B">
        <w:rPr>
          <w:sz w:val="28"/>
          <w:szCs w:val="28"/>
        </w:rPr>
        <w:t xml:space="preserve">- число экземпляров ОК, предоставляемых каждой </w:t>
      </w:r>
      <w:r w:rsidR="00DA2A20">
        <w:rPr>
          <w:sz w:val="28"/>
          <w:szCs w:val="28"/>
        </w:rPr>
        <w:t>ИЛ(ИЦ)</w:t>
      </w:r>
      <w:r w:rsidRPr="00496D4B">
        <w:rPr>
          <w:sz w:val="28"/>
          <w:szCs w:val="28"/>
        </w:rPr>
        <w:t>-участнику МСИ;</w:t>
      </w:r>
    </w:p>
    <w:p w:rsidR="00496D4B" w:rsidRPr="00496D4B" w:rsidRDefault="00496D4B" w:rsidP="00496D4B">
      <w:pPr>
        <w:ind w:firstLine="680"/>
        <w:jc w:val="both"/>
        <w:rPr>
          <w:sz w:val="28"/>
          <w:szCs w:val="28"/>
        </w:rPr>
      </w:pPr>
      <w:r w:rsidRPr="00496D4B">
        <w:rPr>
          <w:sz w:val="28"/>
          <w:szCs w:val="28"/>
        </w:rPr>
        <w:t xml:space="preserve">- методики испытаний, используемые </w:t>
      </w:r>
      <w:r w:rsidR="00DA2A20">
        <w:rPr>
          <w:sz w:val="28"/>
          <w:szCs w:val="28"/>
        </w:rPr>
        <w:t>ИЛ(ИЦ)</w:t>
      </w:r>
      <w:r w:rsidRPr="00496D4B">
        <w:rPr>
          <w:sz w:val="28"/>
          <w:szCs w:val="28"/>
        </w:rPr>
        <w:t>-участниками МСИ;</w:t>
      </w:r>
    </w:p>
    <w:p w:rsidR="00496D4B" w:rsidRPr="00496D4B" w:rsidRDefault="00496D4B" w:rsidP="00496D4B">
      <w:pPr>
        <w:ind w:firstLine="680"/>
        <w:jc w:val="both"/>
        <w:rPr>
          <w:sz w:val="28"/>
          <w:szCs w:val="28"/>
        </w:rPr>
      </w:pPr>
      <w:r w:rsidRPr="00496D4B">
        <w:rPr>
          <w:sz w:val="28"/>
          <w:szCs w:val="28"/>
        </w:rPr>
        <w:t xml:space="preserve">- число результатов испытаний, которое каждая </w:t>
      </w:r>
      <w:r w:rsidR="00DA2A20">
        <w:rPr>
          <w:sz w:val="28"/>
          <w:szCs w:val="28"/>
        </w:rPr>
        <w:t>ИЛ(ИЦ)</w:t>
      </w:r>
      <w:r w:rsidRPr="00496D4B">
        <w:rPr>
          <w:sz w:val="28"/>
          <w:szCs w:val="28"/>
        </w:rPr>
        <w:t xml:space="preserve"> должна получить при испытаниях ОК, число результатов параллельных определений, необходимых для получения результата испытаний;</w:t>
      </w:r>
    </w:p>
    <w:p w:rsidR="00496D4B" w:rsidRPr="00496D4B" w:rsidRDefault="00496D4B" w:rsidP="00496D4B">
      <w:pPr>
        <w:ind w:firstLine="680"/>
        <w:jc w:val="both"/>
        <w:rPr>
          <w:sz w:val="28"/>
          <w:szCs w:val="28"/>
        </w:rPr>
      </w:pPr>
      <w:r w:rsidRPr="00496D4B">
        <w:rPr>
          <w:sz w:val="28"/>
          <w:szCs w:val="28"/>
        </w:rPr>
        <w:t>- предполагаемое число участников МСИ;</w:t>
      </w:r>
    </w:p>
    <w:p w:rsidR="00496D4B" w:rsidRPr="00496D4B" w:rsidRDefault="00496D4B" w:rsidP="00496D4B">
      <w:pPr>
        <w:ind w:firstLine="680"/>
        <w:jc w:val="both"/>
        <w:rPr>
          <w:sz w:val="28"/>
          <w:szCs w:val="28"/>
        </w:rPr>
      </w:pPr>
      <w:r w:rsidRPr="00496D4B">
        <w:rPr>
          <w:sz w:val="28"/>
          <w:szCs w:val="28"/>
        </w:rPr>
        <w:t>- сроки проведения МСИ.</w:t>
      </w:r>
    </w:p>
    <w:p w:rsidR="00496D4B" w:rsidRPr="00496D4B" w:rsidRDefault="00525495" w:rsidP="00496D4B">
      <w:pPr>
        <w:ind w:firstLine="680"/>
        <w:jc w:val="both"/>
        <w:rPr>
          <w:sz w:val="28"/>
          <w:szCs w:val="28"/>
        </w:rPr>
      </w:pPr>
      <w:r>
        <w:rPr>
          <w:sz w:val="28"/>
          <w:szCs w:val="28"/>
        </w:rPr>
        <w:t>3.12.</w:t>
      </w:r>
      <w:r w:rsidR="00496D4B" w:rsidRPr="00496D4B">
        <w:rPr>
          <w:sz w:val="28"/>
          <w:szCs w:val="28"/>
        </w:rPr>
        <w:t xml:space="preserve">3 При определении стоимости участия в МСИ одной </w:t>
      </w:r>
      <w:r w:rsidR="00DA2A20">
        <w:rPr>
          <w:sz w:val="28"/>
          <w:szCs w:val="28"/>
        </w:rPr>
        <w:t>ИЛ(ИЦ)</w:t>
      </w:r>
      <w:r w:rsidR="00496D4B" w:rsidRPr="00496D4B">
        <w:rPr>
          <w:sz w:val="28"/>
          <w:szCs w:val="28"/>
        </w:rPr>
        <w:t xml:space="preserve"> учитывают: стоимость создания или приобретения ОК, организации и проведения работ, обработки полученных результатов, оформления заключений по результатам МСИ, почтовых расходов.</w:t>
      </w:r>
    </w:p>
    <w:p w:rsidR="00496D4B" w:rsidRPr="00496D4B" w:rsidRDefault="00525495" w:rsidP="00496D4B">
      <w:pPr>
        <w:ind w:firstLine="680"/>
        <w:jc w:val="both"/>
        <w:rPr>
          <w:sz w:val="28"/>
          <w:szCs w:val="28"/>
        </w:rPr>
      </w:pPr>
      <w:r>
        <w:rPr>
          <w:sz w:val="28"/>
          <w:szCs w:val="28"/>
        </w:rPr>
        <w:t>3.12.</w:t>
      </w:r>
      <w:r w:rsidR="00496D4B" w:rsidRPr="00496D4B">
        <w:rPr>
          <w:sz w:val="28"/>
          <w:szCs w:val="28"/>
        </w:rPr>
        <w:t xml:space="preserve">4 Договор на участие </w:t>
      </w:r>
      <w:r w:rsidR="00DA2A20">
        <w:rPr>
          <w:sz w:val="28"/>
          <w:szCs w:val="28"/>
        </w:rPr>
        <w:t>ИЛ(ИЦ)</w:t>
      </w:r>
      <w:r w:rsidR="00496D4B" w:rsidRPr="00496D4B">
        <w:rPr>
          <w:sz w:val="28"/>
          <w:szCs w:val="28"/>
        </w:rPr>
        <w:t xml:space="preserve"> в МСИ может содержать информацию о сроках проведения МСИ, стоимости работ, порядке представления результатов </w:t>
      </w:r>
      <w:r w:rsidR="00496D4B" w:rsidRPr="00496D4B">
        <w:rPr>
          <w:sz w:val="28"/>
          <w:szCs w:val="28"/>
        </w:rPr>
        <w:lastRenderedPageBreak/>
        <w:t xml:space="preserve">испытаний провайдеру, порядке информирования </w:t>
      </w:r>
      <w:r w:rsidR="00DA2A20">
        <w:rPr>
          <w:sz w:val="28"/>
          <w:szCs w:val="28"/>
        </w:rPr>
        <w:t>ИЛ(ИЦ)</w:t>
      </w:r>
      <w:r w:rsidR="00496D4B" w:rsidRPr="00496D4B">
        <w:rPr>
          <w:sz w:val="28"/>
          <w:szCs w:val="28"/>
        </w:rPr>
        <w:t xml:space="preserve"> о результатах МСИ. Неподписание договора или неоплату работ в установленные сроки считают отказом от участия в МСИ.</w:t>
      </w:r>
    </w:p>
    <w:p w:rsidR="00496D4B" w:rsidRPr="00496D4B" w:rsidRDefault="00525495" w:rsidP="00496D4B">
      <w:pPr>
        <w:ind w:firstLine="680"/>
        <w:jc w:val="both"/>
        <w:rPr>
          <w:sz w:val="28"/>
          <w:szCs w:val="28"/>
        </w:rPr>
      </w:pPr>
      <w:r>
        <w:rPr>
          <w:sz w:val="28"/>
          <w:szCs w:val="28"/>
        </w:rPr>
        <w:t>3.12</w:t>
      </w:r>
      <w:r w:rsidR="00496D4B" w:rsidRPr="00496D4B">
        <w:rPr>
          <w:sz w:val="28"/>
          <w:szCs w:val="28"/>
        </w:rPr>
        <w:t>.5 Рекомендуемое содержание инструкции по проведению испытаний:</w:t>
      </w:r>
    </w:p>
    <w:p w:rsidR="00496D4B" w:rsidRPr="00496D4B" w:rsidRDefault="00496D4B" w:rsidP="00496D4B">
      <w:pPr>
        <w:ind w:firstLine="680"/>
        <w:jc w:val="both"/>
        <w:rPr>
          <w:sz w:val="28"/>
          <w:szCs w:val="28"/>
        </w:rPr>
      </w:pPr>
      <w:r w:rsidRPr="00496D4B">
        <w:rPr>
          <w:sz w:val="28"/>
          <w:szCs w:val="28"/>
        </w:rPr>
        <w:t>- наименование и ОК;</w:t>
      </w:r>
    </w:p>
    <w:p w:rsidR="00496D4B" w:rsidRPr="00496D4B" w:rsidRDefault="00496D4B" w:rsidP="00496D4B">
      <w:pPr>
        <w:ind w:firstLine="680"/>
        <w:jc w:val="both"/>
        <w:rPr>
          <w:sz w:val="28"/>
          <w:szCs w:val="28"/>
        </w:rPr>
      </w:pPr>
      <w:r w:rsidRPr="00496D4B">
        <w:rPr>
          <w:sz w:val="28"/>
          <w:szCs w:val="28"/>
        </w:rPr>
        <w:t>- краткая характеристика ОК;</w:t>
      </w:r>
    </w:p>
    <w:p w:rsidR="00496D4B" w:rsidRPr="00496D4B" w:rsidRDefault="00496D4B" w:rsidP="00496D4B">
      <w:pPr>
        <w:ind w:firstLine="680"/>
        <w:jc w:val="both"/>
        <w:rPr>
          <w:sz w:val="28"/>
          <w:szCs w:val="28"/>
        </w:rPr>
      </w:pPr>
      <w:r w:rsidRPr="00496D4B">
        <w:rPr>
          <w:sz w:val="28"/>
          <w:szCs w:val="28"/>
        </w:rPr>
        <w:t>- назначение ОК (с указанием контролируемых показателей, а при необходимости - ориентировочных диапазонов содержаний, требований к используемым методикам испытаний);</w:t>
      </w:r>
    </w:p>
    <w:p w:rsidR="00496D4B" w:rsidRPr="00496D4B" w:rsidRDefault="00496D4B" w:rsidP="00496D4B">
      <w:pPr>
        <w:ind w:firstLine="680"/>
        <w:jc w:val="both"/>
        <w:rPr>
          <w:sz w:val="28"/>
          <w:szCs w:val="28"/>
        </w:rPr>
      </w:pPr>
      <w:r w:rsidRPr="00496D4B">
        <w:rPr>
          <w:sz w:val="28"/>
          <w:szCs w:val="28"/>
        </w:rPr>
        <w:t>- порядок подготовки материала ОК к проведению испытаний (при необходимости);</w:t>
      </w:r>
    </w:p>
    <w:p w:rsidR="00496D4B" w:rsidRPr="00496D4B" w:rsidRDefault="00496D4B" w:rsidP="00496D4B">
      <w:pPr>
        <w:ind w:firstLine="680"/>
        <w:jc w:val="both"/>
        <w:rPr>
          <w:sz w:val="28"/>
          <w:szCs w:val="28"/>
        </w:rPr>
      </w:pPr>
      <w:r w:rsidRPr="00496D4B">
        <w:rPr>
          <w:sz w:val="28"/>
          <w:szCs w:val="28"/>
        </w:rPr>
        <w:t>- порядок проведения испытаний;</w:t>
      </w:r>
    </w:p>
    <w:p w:rsidR="00496D4B" w:rsidRPr="00496D4B" w:rsidRDefault="00496D4B" w:rsidP="00496D4B">
      <w:pPr>
        <w:ind w:firstLine="680"/>
        <w:jc w:val="both"/>
        <w:rPr>
          <w:sz w:val="28"/>
          <w:szCs w:val="28"/>
        </w:rPr>
      </w:pPr>
      <w:r w:rsidRPr="00496D4B">
        <w:rPr>
          <w:sz w:val="28"/>
          <w:szCs w:val="28"/>
        </w:rPr>
        <w:t>- сроки проведения испытаний;</w:t>
      </w:r>
    </w:p>
    <w:p w:rsidR="00496D4B" w:rsidRPr="00496D4B" w:rsidRDefault="00496D4B" w:rsidP="00496D4B">
      <w:pPr>
        <w:ind w:firstLine="680"/>
        <w:jc w:val="both"/>
        <w:rPr>
          <w:sz w:val="28"/>
          <w:szCs w:val="28"/>
        </w:rPr>
      </w:pPr>
      <w:r w:rsidRPr="00496D4B">
        <w:rPr>
          <w:sz w:val="28"/>
          <w:szCs w:val="28"/>
        </w:rPr>
        <w:t>- число получаемых результатов испытаний;</w:t>
      </w:r>
    </w:p>
    <w:p w:rsidR="00496D4B" w:rsidRPr="00496D4B" w:rsidRDefault="00496D4B" w:rsidP="00496D4B">
      <w:pPr>
        <w:ind w:firstLine="680"/>
        <w:jc w:val="both"/>
        <w:rPr>
          <w:sz w:val="28"/>
          <w:szCs w:val="28"/>
        </w:rPr>
      </w:pPr>
      <w:r w:rsidRPr="00496D4B">
        <w:rPr>
          <w:sz w:val="28"/>
          <w:szCs w:val="28"/>
        </w:rPr>
        <w:t>- требования к протоколу результатов испытаний.</w:t>
      </w:r>
    </w:p>
    <w:p w:rsidR="00525495" w:rsidRDefault="00525495" w:rsidP="00496D4B">
      <w:pPr>
        <w:ind w:firstLine="680"/>
        <w:jc w:val="both"/>
        <w:rPr>
          <w:sz w:val="28"/>
          <w:szCs w:val="28"/>
        </w:rPr>
      </w:pPr>
      <w:r>
        <w:rPr>
          <w:sz w:val="28"/>
          <w:szCs w:val="28"/>
        </w:rPr>
        <w:t>3.12</w:t>
      </w:r>
      <w:r w:rsidR="00496D4B" w:rsidRPr="00496D4B">
        <w:rPr>
          <w:sz w:val="28"/>
          <w:szCs w:val="28"/>
        </w:rPr>
        <w:t xml:space="preserve">.6 </w:t>
      </w:r>
      <w:r>
        <w:rPr>
          <w:sz w:val="28"/>
          <w:szCs w:val="28"/>
        </w:rPr>
        <w:t>С</w:t>
      </w:r>
      <w:r w:rsidR="00496D4B" w:rsidRPr="00496D4B">
        <w:rPr>
          <w:sz w:val="28"/>
          <w:szCs w:val="28"/>
        </w:rPr>
        <w:t>одержание протокола результатов испытаний</w:t>
      </w:r>
      <w:r>
        <w:rPr>
          <w:sz w:val="28"/>
          <w:szCs w:val="28"/>
        </w:rPr>
        <w:t xml:space="preserve"> должно соответствовать требованиям ГОСТ </w:t>
      </w:r>
      <w:r>
        <w:rPr>
          <w:sz w:val="28"/>
          <w:szCs w:val="28"/>
          <w:lang w:val="en-US"/>
        </w:rPr>
        <w:t>ISI</w:t>
      </w:r>
      <w:r w:rsidRPr="00525495">
        <w:rPr>
          <w:sz w:val="28"/>
          <w:szCs w:val="28"/>
        </w:rPr>
        <w:t>/</w:t>
      </w:r>
      <w:r>
        <w:rPr>
          <w:sz w:val="28"/>
          <w:szCs w:val="28"/>
          <w:lang w:val="en-US"/>
        </w:rPr>
        <w:t>IEC</w:t>
      </w:r>
      <w:r w:rsidRPr="00525495">
        <w:rPr>
          <w:sz w:val="28"/>
          <w:szCs w:val="28"/>
        </w:rPr>
        <w:t xml:space="preserve"> 17025-2019 </w:t>
      </w:r>
      <w:r>
        <w:rPr>
          <w:sz w:val="28"/>
          <w:szCs w:val="28"/>
        </w:rPr>
        <w:t>(п. 7.8) и методик выполнения измерений (в том случае, если они содержат требования к протоколу испытаний).</w:t>
      </w:r>
    </w:p>
    <w:p w:rsidR="00496D4B" w:rsidRPr="00496D4B" w:rsidRDefault="00496D4B" w:rsidP="00496D4B">
      <w:pPr>
        <w:ind w:firstLine="680"/>
        <w:jc w:val="both"/>
        <w:rPr>
          <w:sz w:val="28"/>
          <w:szCs w:val="28"/>
        </w:rPr>
      </w:pPr>
      <w:r w:rsidRPr="00496D4B">
        <w:rPr>
          <w:sz w:val="28"/>
          <w:szCs w:val="28"/>
        </w:rPr>
        <w:t xml:space="preserve">Допустимо указывать значения характеристик погрешности результатов испытаний, установленные при реализации методик испытаний в </w:t>
      </w:r>
      <w:r w:rsidR="00DA2A20">
        <w:rPr>
          <w:sz w:val="28"/>
          <w:szCs w:val="28"/>
        </w:rPr>
        <w:t>ИЛ(ИЦ)</w:t>
      </w:r>
      <w:r w:rsidR="00525495">
        <w:rPr>
          <w:sz w:val="28"/>
          <w:szCs w:val="28"/>
        </w:rPr>
        <w:t xml:space="preserve">. </w:t>
      </w:r>
    </w:p>
    <w:p w:rsidR="00496D4B" w:rsidRPr="00496D4B" w:rsidRDefault="00496D4B" w:rsidP="00496D4B">
      <w:pPr>
        <w:ind w:firstLine="680"/>
        <w:jc w:val="both"/>
        <w:rPr>
          <w:sz w:val="28"/>
          <w:szCs w:val="28"/>
        </w:rPr>
      </w:pPr>
      <w:r w:rsidRPr="00496D4B">
        <w:rPr>
          <w:sz w:val="28"/>
          <w:szCs w:val="28"/>
        </w:rPr>
        <w:t>При необходимости в протоколе отражают дополнительные сведения (по указанию провайдера).</w:t>
      </w:r>
    </w:p>
    <w:p w:rsidR="00496D4B" w:rsidRPr="00496D4B" w:rsidRDefault="00525495" w:rsidP="00496D4B">
      <w:pPr>
        <w:ind w:firstLine="680"/>
        <w:jc w:val="both"/>
        <w:rPr>
          <w:sz w:val="28"/>
          <w:szCs w:val="28"/>
        </w:rPr>
      </w:pPr>
      <w:r>
        <w:rPr>
          <w:sz w:val="28"/>
          <w:szCs w:val="28"/>
        </w:rPr>
        <w:t>3.12.</w:t>
      </w:r>
      <w:r w:rsidR="00496D4B" w:rsidRPr="00496D4B">
        <w:rPr>
          <w:sz w:val="28"/>
          <w:szCs w:val="28"/>
        </w:rPr>
        <w:t>7 При подготовке ОК к рассылке провайдер:</w:t>
      </w:r>
    </w:p>
    <w:p w:rsidR="00496D4B" w:rsidRPr="00496D4B" w:rsidRDefault="00496D4B" w:rsidP="00496D4B">
      <w:pPr>
        <w:ind w:firstLine="680"/>
        <w:jc w:val="both"/>
        <w:rPr>
          <w:sz w:val="28"/>
          <w:szCs w:val="28"/>
        </w:rPr>
      </w:pPr>
      <w:r w:rsidRPr="00496D4B">
        <w:rPr>
          <w:sz w:val="28"/>
          <w:szCs w:val="28"/>
        </w:rPr>
        <w:t>- шифрует экземпляры ОК;</w:t>
      </w:r>
    </w:p>
    <w:p w:rsidR="00496D4B" w:rsidRPr="00496D4B" w:rsidRDefault="00496D4B" w:rsidP="00496D4B">
      <w:pPr>
        <w:ind w:firstLine="680"/>
        <w:jc w:val="both"/>
        <w:rPr>
          <w:sz w:val="28"/>
          <w:szCs w:val="28"/>
        </w:rPr>
      </w:pPr>
      <w:r w:rsidRPr="00496D4B">
        <w:rPr>
          <w:sz w:val="28"/>
          <w:szCs w:val="28"/>
        </w:rPr>
        <w:t>- составляет этикетки к каждому экземпляру ОК;</w:t>
      </w:r>
    </w:p>
    <w:p w:rsidR="00496D4B" w:rsidRPr="00496D4B" w:rsidRDefault="00496D4B" w:rsidP="00496D4B">
      <w:pPr>
        <w:ind w:firstLine="680"/>
        <w:jc w:val="both"/>
        <w:rPr>
          <w:sz w:val="28"/>
          <w:szCs w:val="28"/>
        </w:rPr>
      </w:pPr>
      <w:r w:rsidRPr="00496D4B">
        <w:rPr>
          <w:sz w:val="28"/>
          <w:szCs w:val="28"/>
        </w:rPr>
        <w:t xml:space="preserve">- упаковывает экземпляры ОК, снабженные этикетками, в количестве, необходимом для рассылки в каждую </w:t>
      </w:r>
      <w:r w:rsidR="00DA2A20">
        <w:rPr>
          <w:sz w:val="28"/>
          <w:szCs w:val="28"/>
        </w:rPr>
        <w:t>ИЛ(ИЦ)</w:t>
      </w:r>
      <w:r w:rsidRPr="00496D4B">
        <w:rPr>
          <w:sz w:val="28"/>
          <w:szCs w:val="28"/>
        </w:rPr>
        <w:t>;</w:t>
      </w:r>
    </w:p>
    <w:p w:rsidR="00496D4B" w:rsidRPr="00496D4B" w:rsidRDefault="00496D4B" w:rsidP="00496D4B">
      <w:pPr>
        <w:ind w:firstLine="680"/>
        <w:jc w:val="both"/>
        <w:rPr>
          <w:sz w:val="28"/>
          <w:szCs w:val="28"/>
        </w:rPr>
      </w:pPr>
      <w:r w:rsidRPr="00496D4B">
        <w:rPr>
          <w:sz w:val="28"/>
          <w:szCs w:val="28"/>
        </w:rPr>
        <w:t>- готовит сопроводительное письмо.</w:t>
      </w:r>
    </w:p>
    <w:p w:rsidR="00496D4B" w:rsidRPr="00496D4B" w:rsidRDefault="00525495" w:rsidP="00496D4B">
      <w:pPr>
        <w:ind w:firstLine="680"/>
        <w:jc w:val="both"/>
        <w:rPr>
          <w:sz w:val="28"/>
          <w:szCs w:val="28"/>
        </w:rPr>
      </w:pPr>
      <w:r>
        <w:rPr>
          <w:sz w:val="28"/>
          <w:szCs w:val="28"/>
        </w:rPr>
        <w:t>3.12.</w:t>
      </w:r>
      <w:r w:rsidR="00496D4B" w:rsidRPr="00496D4B">
        <w:rPr>
          <w:sz w:val="28"/>
          <w:szCs w:val="28"/>
        </w:rPr>
        <w:t xml:space="preserve">8 В сопроводительном письме в </w:t>
      </w:r>
      <w:r w:rsidR="00DA2A20">
        <w:rPr>
          <w:sz w:val="28"/>
          <w:szCs w:val="28"/>
        </w:rPr>
        <w:t>ИЛ(ИЦ)</w:t>
      </w:r>
      <w:r w:rsidR="00496D4B" w:rsidRPr="00496D4B">
        <w:rPr>
          <w:sz w:val="28"/>
          <w:szCs w:val="28"/>
        </w:rPr>
        <w:t xml:space="preserve"> при рассылке ОК, как правило, указывают наименование и адрес провайдера, фамилию и телефон (факс, e-mail), специалиста, ответственного за организацию проведения МСИ, цель проведения испытаний в </w:t>
      </w:r>
      <w:r w:rsidR="00DA2A20">
        <w:rPr>
          <w:sz w:val="28"/>
          <w:szCs w:val="28"/>
        </w:rPr>
        <w:t>ИЛ(ИЦ)</w:t>
      </w:r>
      <w:r w:rsidR="00496D4B" w:rsidRPr="00496D4B">
        <w:rPr>
          <w:sz w:val="28"/>
          <w:szCs w:val="28"/>
        </w:rPr>
        <w:t>.</w:t>
      </w:r>
    </w:p>
    <w:p w:rsidR="00496D4B" w:rsidRPr="00496D4B" w:rsidRDefault="00056FB9" w:rsidP="00496D4B">
      <w:pPr>
        <w:ind w:firstLine="680"/>
        <w:jc w:val="both"/>
        <w:rPr>
          <w:sz w:val="28"/>
          <w:szCs w:val="28"/>
        </w:rPr>
      </w:pPr>
      <w:r>
        <w:rPr>
          <w:sz w:val="28"/>
          <w:szCs w:val="28"/>
        </w:rPr>
        <w:t>3.12.9.</w:t>
      </w:r>
      <w:r w:rsidR="00496D4B" w:rsidRPr="00496D4B">
        <w:rPr>
          <w:sz w:val="28"/>
          <w:szCs w:val="28"/>
        </w:rPr>
        <w:t xml:space="preserve"> </w:t>
      </w:r>
      <w:r w:rsidR="00DA2A20">
        <w:rPr>
          <w:sz w:val="28"/>
          <w:szCs w:val="28"/>
        </w:rPr>
        <w:t>ИЛ(ИЦ)</w:t>
      </w:r>
      <w:r w:rsidR="00496D4B" w:rsidRPr="00496D4B">
        <w:rPr>
          <w:sz w:val="28"/>
          <w:szCs w:val="28"/>
        </w:rPr>
        <w:t xml:space="preserve"> проводят испытания в соответствии с инструкцией и высылают провайдеру протоколы результатов испытаний по установленной форме.</w:t>
      </w:r>
    </w:p>
    <w:p w:rsidR="00496D4B" w:rsidRPr="00496D4B" w:rsidRDefault="00056FB9" w:rsidP="00496D4B">
      <w:pPr>
        <w:ind w:firstLine="680"/>
        <w:jc w:val="both"/>
        <w:rPr>
          <w:sz w:val="28"/>
          <w:szCs w:val="28"/>
        </w:rPr>
      </w:pPr>
      <w:r>
        <w:rPr>
          <w:sz w:val="28"/>
          <w:szCs w:val="28"/>
        </w:rPr>
        <w:t>3.12.10</w:t>
      </w:r>
      <w:r w:rsidR="00496D4B" w:rsidRPr="00496D4B">
        <w:rPr>
          <w:sz w:val="28"/>
          <w:szCs w:val="28"/>
        </w:rPr>
        <w:t xml:space="preserve"> После получения от </w:t>
      </w:r>
      <w:r w:rsidR="00DA2A20">
        <w:rPr>
          <w:sz w:val="28"/>
          <w:szCs w:val="28"/>
        </w:rPr>
        <w:t>ИЛ(ИЦ)</w:t>
      </w:r>
      <w:r w:rsidR="00496D4B" w:rsidRPr="00496D4B">
        <w:rPr>
          <w:sz w:val="28"/>
          <w:szCs w:val="28"/>
        </w:rPr>
        <w:t xml:space="preserve"> протокола результатов испытаний провайдер присваивает ей кодовый номер. После получения результатов испытаний от всех </w:t>
      </w:r>
      <w:r w:rsidR="00DA2A20">
        <w:rPr>
          <w:sz w:val="28"/>
          <w:szCs w:val="28"/>
        </w:rPr>
        <w:t>ИЛ(ИЦ)</w:t>
      </w:r>
      <w:r w:rsidR="00496D4B" w:rsidRPr="00496D4B">
        <w:rPr>
          <w:sz w:val="28"/>
          <w:szCs w:val="28"/>
        </w:rPr>
        <w:t>-участников МСИ провайдер проводит их обработку.</w:t>
      </w:r>
    </w:p>
    <w:p w:rsidR="00496D4B" w:rsidRPr="00496D4B" w:rsidRDefault="00496D4B" w:rsidP="00496D4B">
      <w:pPr>
        <w:ind w:firstLine="680"/>
        <w:jc w:val="both"/>
        <w:rPr>
          <w:sz w:val="28"/>
          <w:szCs w:val="28"/>
        </w:rPr>
      </w:pPr>
      <w:r w:rsidRPr="00496D4B">
        <w:rPr>
          <w:sz w:val="28"/>
          <w:szCs w:val="28"/>
        </w:rPr>
        <w:t xml:space="preserve">Рекомендуемые порядок и схема обработки экспериментальных данных, полученных при проведении МСИ, в зависимости от порядка аттестации ОК (до или в процессе проведения МСИ) и метрологического уровня используемых методик испытаний представлены в </w:t>
      </w:r>
      <w:r w:rsidR="00056FB9">
        <w:rPr>
          <w:sz w:val="28"/>
          <w:szCs w:val="28"/>
        </w:rPr>
        <w:t>настоящей РИ</w:t>
      </w:r>
      <w:r w:rsidRPr="00496D4B">
        <w:rPr>
          <w:sz w:val="28"/>
          <w:szCs w:val="28"/>
        </w:rPr>
        <w:t>.</w:t>
      </w:r>
    </w:p>
    <w:p w:rsidR="00496D4B" w:rsidRPr="00496D4B" w:rsidRDefault="00496D4B" w:rsidP="00496D4B">
      <w:pPr>
        <w:ind w:firstLine="680"/>
        <w:jc w:val="both"/>
        <w:rPr>
          <w:sz w:val="28"/>
          <w:szCs w:val="28"/>
        </w:rPr>
      </w:pPr>
      <w:r w:rsidRPr="00496D4B">
        <w:rPr>
          <w:sz w:val="28"/>
          <w:szCs w:val="28"/>
        </w:rPr>
        <w:t xml:space="preserve">Провайдер может принять решение о присвоении </w:t>
      </w:r>
      <w:r w:rsidR="00DA2A20">
        <w:rPr>
          <w:sz w:val="28"/>
          <w:szCs w:val="28"/>
        </w:rPr>
        <w:t>ИЛ(ИЦ)</w:t>
      </w:r>
      <w:r w:rsidRPr="00496D4B">
        <w:rPr>
          <w:sz w:val="28"/>
          <w:szCs w:val="28"/>
        </w:rPr>
        <w:t xml:space="preserve"> кодового номера на других этапах проведения МСИ.</w:t>
      </w:r>
    </w:p>
    <w:p w:rsidR="00496D4B" w:rsidRPr="00496D4B" w:rsidRDefault="00056FB9" w:rsidP="00496D4B">
      <w:pPr>
        <w:ind w:firstLine="680"/>
        <w:jc w:val="both"/>
        <w:rPr>
          <w:sz w:val="28"/>
          <w:szCs w:val="28"/>
        </w:rPr>
      </w:pPr>
      <w:r>
        <w:rPr>
          <w:sz w:val="28"/>
          <w:szCs w:val="28"/>
        </w:rPr>
        <w:lastRenderedPageBreak/>
        <w:t>3.12.11</w:t>
      </w:r>
      <w:r w:rsidR="00496D4B" w:rsidRPr="00496D4B">
        <w:rPr>
          <w:sz w:val="28"/>
          <w:szCs w:val="28"/>
        </w:rPr>
        <w:t xml:space="preserve"> По результатам МСИ провайдер оформляет документы по результатам МСИ, содержащие оценку качества результатов испытаний, полученных каждой </w:t>
      </w:r>
      <w:r w:rsidR="00DA2A20">
        <w:rPr>
          <w:sz w:val="28"/>
          <w:szCs w:val="28"/>
        </w:rPr>
        <w:t>ИЛ(ИЦ)</w:t>
      </w:r>
      <w:r w:rsidR="00496D4B" w:rsidRPr="00496D4B">
        <w:rPr>
          <w:sz w:val="28"/>
          <w:szCs w:val="28"/>
        </w:rPr>
        <w:t xml:space="preserve">, сводную информацию о результатах участия всех </w:t>
      </w:r>
      <w:r w:rsidR="00DA2A20">
        <w:rPr>
          <w:sz w:val="28"/>
          <w:szCs w:val="28"/>
        </w:rPr>
        <w:t>ИЛ(ИЦ)</w:t>
      </w:r>
      <w:r w:rsidR="00496D4B" w:rsidRPr="00496D4B">
        <w:rPr>
          <w:sz w:val="28"/>
          <w:szCs w:val="28"/>
        </w:rPr>
        <w:t xml:space="preserve"> в МСИ каждого из контролируемых объектов, а также общее заключение по результатам МСИ, содержащее обобщенные результаты МСИ.</w:t>
      </w:r>
    </w:p>
    <w:p w:rsidR="00496D4B" w:rsidRPr="00496D4B" w:rsidRDefault="00496D4B" w:rsidP="00496D4B">
      <w:pPr>
        <w:ind w:firstLine="680"/>
        <w:jc w:val="both"/>
        <w:rPr>
          <w:sz w:val="28"/>
          <w:szCs w:val="28"/>
        </w:rPr>
      </w:pPr>
      <w:r w:rsidRPr="00496D4B">
        <w:rPr>
          <w:sz w:val="28"/>
          <w:szCs w:val="28"/>
        </w:rPr>
        <w:t>Информация в документах может быть оформлена в виде таблиц или представлена в графической форме</w:t>
      </w:r>
      <w:r w:rsidR="00056FB9">
        <w:rPr>
          <w:sz w:val="28"/>
          <w:szCs w:val="28"/>
        </w:rPr>
        <w:t xml:space="preserve"> в соответствии с требованиями РК Провайдера, которое должно соответствовать требованиям ГОСТ ИСО/МЭК 17043. </w:t>
      </w:r>
    </w:p>
    <w:p w:rsidR="00496D4B" w:rsidRPr="00496D4B" w:rsidRDefault="00056FB9" w:rsidP="00496D4B">
      <w:pPr>
        <w:ind w:firstLine="680"/>
        <w:jc w:val="both"/>
        <w:rPr>
          <w:sz w:val="28"/>
          <w:szCs w:val="28"/>
        </w:rPr>
      </w:pPr>
      <w:r>
        <w:rPr>
          <w:sz w:val="28"/>
          <w:szCs w:val="28"/>
        </w:rPr>
        <w:t>3.12.12.</w:t>
      </w:r>
      <w:r w:rsidR="00496D4B" w:rsidRPr="00496D4B">
        <w:rPr>
          <w:sz w:val="28"/>
          <w:szCs w:val="28"/>
        </w:rPr>
        <w:t xml:space="preserve"> Провайдер направляет</w:t>
      </w:r>
      <w:r>
        <w:rPr>
          <w:sz w:val="28"/>
          <w:szCs w:val="28"/>
        </w:rPr>
        <w:t xml:space="preserve"> </w:t>
      </w:r>
      <w:r w:rsidR="00496D4B" w:rsidRPr="00496D4B">
        <w:rPr>
          <w:sz w:val="28"/>
          <w:szCs w:val="28"/>
        </w:rPr>
        <w:t xml:space="preserve">в каждую </w:t>
      </w:r>
      <w:r w:rsidR="00DA2A20">
        <w:rPr>
          <w:sz w:val="28"/>
          <w:szCs w:val="28"/>
        </w:rPr>
        <w:t>ИЛ(ИЦ)</w:t>
      </w:r>
      <w:r w:rsidR="00496D4B" w:rsidRPr="00496D4B">
        <w:rPr>
          <w:sz w:val="28"/>
          <w:szCs w:val="28"/>
        </w:rPr>
        <w:t xml:space="preserve"> - документы, содержащие результаты ее участия в МСИ, также сводную информацию о результатах участия всех </w:t>
      </w:r>
      <w:r w:rsidR="00DA2A20">
        <w:rPr>
          <w:sz w:val="28"/>
          <w:szCs w:val="28"/>
        </w:rPr>
        <w:t>ИЛ(ИЦ)</w:t>
      </w:r>
      <w:r w:rsidR="00496D4B" w:rsidRPr="00496D4B">
        <w:rPr>
          <w:sz w:val="28"/>
          <w:szCs w:val="28"/>
        </w:rPr>
        <w:t xml:space="preserve"> в МСИ для тех объектов, в МСИ которых приняла участие </w:t>
      </w:r>
      <w:r w:rsidR="00DA2A20">
        <w:rPr>
          <w:sz w:val="28"/>
          <w:szCs w:val="28"/>
        </w:rPr>
        <w:t>ИЛ(ИЦ)</w:t>
      </w:r>
      <w:r w:rsidR="00496D4B" w:rsidRPr="00496D4B">
        <w:rPr>
          <w:sz w:val="28"/>
          <w:szCs w:val="28"/>
        </w:rPr>
        <w:t xml:space="preserve">, без расшифровки кодовых номеров </w:t>
      </w:r>
      <w:r w:rsidR="00DA2A20">
        <w:rPr>
          <w:sz w:val="28"/>
          <w:szCs w:val="28"/>
        </w:rPr>
        <w:t>ИЛ(ИЦ)</w:t>
      </w:r>
      <w:r w:rsidR="00496D4B" w:rsidRPr="00496D4B">
        <w:rPr>
          <w:sz w:val="28"/>
          <w:szCs w:val="28"/>
        </w:rPr>
        <w:t>-участников МСИ</w:t>
      </w:r>
      <w:r>
        <w:rPr>
          <w:sz w:val="28"/>
          <w:szCs w:val="28"/>
        </w:rPr>
        <w:t>.</w:t>
      </w:r>
    </w:p>
    <w:p w:rsidR="00496D4B" w:rsidRPr="00496D4B" w:rsidRDefault="00056FB9" w:rsidP="00496D4B">
      <w:pPr>
        <w:ind w:firstLine="680"/>
        <w:jc w:val="both"/>
        <w:rPr>
          <w:sz w:val="28"/>
          <w:szCs w:val="28"/>
        </w:rPr>
      </w:pPr>
      <w:r>
        <w:rPr>
          <w:sz w:val="28"/>
          <w:szCs w:val="28"/>
        </w:rPr>
        <w:t xml:space="preserve">3.12.13. </w:t>
      </w:r>
      <w:r w:rsidR="00496D4B" w:rsidRPr="00496D4B">
        <w:rPr>
          <w:sz w:val="28"/>
          <w:szCs w:val="28"/>
        </w:rPr>
        <w:t>По окончании работ провайдер формирует дело по результатам МСИ. Рекомендуемое содержание дела:</w:t>
      </w:r>
    </w:p>
    <w:p w:rsidR="00496D4B" w:rsidRPr="00496D4B" w:rsidRDefault="00496D4B" w:rsidP="00496D4B">
      <w:pPr>
        <w:ind w:firstLine="680"/>
        <w:jc w:val="both"/>
        <w:rPr>
          <w:sz w:val="28"/>
          <w:szCs w:val="28"/>
        </w:rPr>
      </w:pPr>
      <w:r w:rsidRPr="00496D4B">
        <w:rPr>
          <w:sz w:val="28"/>
          <w:szCs w:val="28"/>
        </w:rPr>
        <w:t>а) программа проведения МСИ;</w:t>
      </w:r>
    </w:p>
    <w:p w:rsidR="00496D4B" w:rsidRPr="00496D4B" w:rsidRDefault="00496D4B" w:rsidP="00496D4B">
      <w:pPr>
        <w:ind w:firstLine="680"/>
        <w:jc w:val="both"/>
        <w:rPr>
          <w:sz w:val="28"/>
          <w:szCs w:val="28"/>
        </w:rPr>
      </w:pPr>
      <w:r w:rsidRPr="00496D4B">
        <w:rPr>
          <w:sz w:val="28"/>
          <w:szCs w:val="28"/>
        </w:rPr>
        <w:t>б) технические требования к ОК;</w:t>
      </w:r>
    </w:p>
    <w:p w:rsidR="00496D4B" w:rsidRPr="00496D4B" w:rsidRDefault="00496D4B" w:rsidP="00496D4B">
      <w:pPr>
        <w:ind w:firstLine="680"/>
        <w:jc w:val="both"/>
        <w:rPr>
          <w:sz w:val="28"/>
          <w:szCs w:val="28"/>
        </w:rPr>
      </w:pPr>
      <w:r w:rsidRPr="00496D4B">
        <w:rPr>
          <w:sz w:val="28"/>
          <w:szCs w:val="28"/>
        </w:rPr>
        <w:t>в) отчет о разработке ОК;</w:t>
      </w:r>
    </w:p>
    <w:p w:rsidR="00496D4B" w:rsidRPr="00496D4B" w:rsidRDefault="00496D4B" w:rsidP="00496D4B">
      <w:pPr>
        <w:ind w:firstLine="680"/>
        <w:jc w:val="both"/>
        <w:rPr>
          <w:sz w:val="28"/>
          <w:szCs w:val="28"/>
        </w:rPr>
      </w:pPr>
      <w:r w:rsidRPr="00496D4B">
        <w:rPr>
          <w:sz w:val="28"/>
          <w:szCs w:val="28"/>
        </w:rPr>
        <w:t>г) документ, удостоверяющий метрологические характеристики ОК (паспорт СО, свидетельство на ОК);</w:t>
      </w:r>
    </w:p>
    <w:p w:rsidR="00496D4B" w:rsidRPr="00496D4B" w:rsidRDefault="00496D4B" w:rsidP="00496D4B">
      <w:pPr>
        <w:ind w:firstLine="680"/>
        <w:jc w:val="both"/>
        <w:rPr>
          <w:sz w:val="28"/>
          <w:szCs w:val="28"/>
        </w:rPr>
      </w:pPr>
      <w:r w:rsidRPr="00496D4B">
        <w:rPr>
          <w:sz w:val="28"/>
          <w:szCs w:val="28"/>
        </w:rPr>
        <w:t xml:space="preserve">д) перечень </w:t>
      </w:r>
      <w:r w:rsidR="00DA2A20">
        <w:rPr>
          <w:sz w:val="28"/>
          <w:szCs w:val="28"/>
        </w:rPr>
        <w:t>ИЛ(ИЦ)</w:t>
      </w:r>
      <w:r w:rsidRPr="00496D4B">
        <w:rPr>
          <w:sz w:val="28"/>
          <w:szCs w:val="28"/>
        </w:rPr>
        <w:t>-участников МСИ с указанием кодовых номеров;</w:t>
      </w:r>
    </w:p>
    <w:p w:rsidR="00496D4B" w:rsidRPr="00496D4B" w:rsidRDefault="00496D4B" w:rsidP="00496D4B">
      <w:pPr>
        <w:ind w:firstLine="680"/>
        <w:jc w:val="both"/>
        <w:rPr>
          <w:sz w:val="28"/>
          <w:szCs w:val="28"/>
        </w:rPr>
      </w:pPr>
      <w:r w:rsidRPr="00496D4B">
        <w:rPr>
          <w:sz w:val="28"/>
          <w:szCs w:val="28"/>
        </w:rPr>
        <w:t>е) инструкции по проведению испытаний ОК;</w:t>
      </w:r>
    </w:p>
    <w:p w:rsidR="00496D4B" w:rsidRPr="00496D4B" w:rsidRDefault="00496D4B" w:rsidP="00496D4B">
      <w:pPr>
        <w:ind w:firstLine="680"/>
        <w:jc w:val="both"/>
        <w:rPr>
          <w:sz w:val="28"/>
          <w:szCs w:val="28"/>
        </w:rPr>
      </w:pPr>
      <w:r w:rsidRPr="00496D4B">
        <w:rPr>
          <w:sz w:val="28"/>
          <w:szCs w:val="28"/>
        </w:rPr>
        <w:t xml:space="preserve">ж) протоколы результатов испытаний </w:t>
      </w:r>
      <w:r w:rsidR="00DA2A20">
        <w:rPr>
          <w:sz w:val="28"/>
          <w:szCs w:val="28"/>
        </w:rPr>
        <w:t>ИЛ(ИЦ)</w:t>
      </w:r>
      <w:r w:rsidRPr="00496D4B">
        <w:rPr>
          <w:sz w:val="28"/>
          <w:szCs w:val="28"/>
        </w:rPr>
        <w:t>-участников МСИ;</w:t>
      </w:r>
    </w:p>
    <w:p w:rsidR="00496D4B" w:rsidRPr="00496D4B" w:rsidRDefault="00496D4B" w:rsidP="00496D4B">
      <w:pPr>
        <w:ind w:firstLine="680"/>
        <w:jc w:val="both"/>
        <w:rPr>
          <w:sz w:val="28"/>
          <w:szCs w:val="28"/>
        </w:rPr>
      </w:pPr>
      <w:r w:rsidRPr="00496D4B">
        <w:rPr>
          <w:sz w:val="28"/>
          <w:szCs w:val="28"/>
        </w:rPr>
        <w:t>и) копии документов по результатам МСИ;</w:t>
      </w:r>
    </w:p>
    <w:p w:rsidR="00496D4B" w:rsidRPr="00496D4B" w:rsidRDefault="00496D4B" w:rsidP="00496D4B">
      <w:pPr>
        <w:ind w:firstLine="680"/>
        <w:jc w:val="both"/>
        <w:rPr>
          <w:sz w:val="28"/>
          <w:szCs w:val="28"/>
        </w:rPr>
      </w:pPr>
      <w:r w:rsidRPr="00496D4B">
        <w:rPr>
          <w:sz w:val="28"/>
          <w:szCs w:val="28"/>
        </w:rPr>
        <w:t>м) общее заключение по результатам проведенных МСИ.</w:t>
      </w:r>
    </w:p>
    <w:p w:rsidR="00496D4B" w:rsidRPr="00496D4B" w:rsidRDefault="00496D4B" w:rsidP="00496D4B">
      <w:pPr>
        <w:ind w:firstLine="680"/>
        <w:jc w:val="both"/>
        <w:rPr>
          <w:sz w:val="28"/>
          <w:szCs w:val="28"/>
        </w:rPr>
      </w:pPr>
      <w:r w:rsidRPr="00496D4B">
        <w:rPr>
          <w:sz w:val="28"/>
          <w:szCs w:val="28"/>
        </w:rPr>
        <w:t>Дело по результатам МСИ может включать в себя другие документы в соответствии с процедурой проведенных работ</w:t>
      </w:r>
      <w:r w:rsidR="00056FB9">
        <w:rPr>
          <w:sz w:val="28"/>
          <w:szCs w:val="28"/>
        </w:rPr>
        <w:t xml:space="preserve"> в соответствии с требованиями Руководства по качеству провайдера МСИ</w:t>
      </w:r>
      <w:r w:rsidRPr="00496D4B">
        <w:rPr>
          <w:sz w:val="28"/>
          <w:szCs w:val="28"/>
        </w:rPr>
        <w:t>.</w:t>
      </w:r>
    </w:p>
    <w:p w:rsidR="00496D4B" w:rsidRPr="00496D4B" w:rsidRDefault="00056FB9" w:rsidP="00496D4B">
      <w:pPr>
        <w:ind w:firstLine="680"/>
        <w:jc w:val="both"/>
        <w:rPr>
          <w:sz w:val="28"/>
          <w:szCs w:val="28"/>
        </w:rPr>
      </w:pPr>
      <w:r>
        <w:rPr>
          <w:sz w:val="28"/>
          <w:szCs w:val="28"/>
        </w:rPr>
        <w:t>3.12.14.</w:t>
      </w:r>
      <w:r w:rsidR="00496D4B" w:rsidRPr="00496D4B">
        <w:rPr>
          <w:sz w:val="28"/>
          <w:szCs w:val="28"/>
        </w:rPr>
        <w:t xml:space="preserve"> В случае получения неудовлетворительных результатов проверки квалификации </w:t>
      </w:r>
      <w:r w:rsidR="00DA2A20">
        <w:rPr>
          <w:sz w:val="28"/>
          <w:szCs w:val="28"/>
        </w:rPr>
        <w:t>ИЛ(ИЦ)</w:t>
      </w:r>
      <w:r w:rsidR="00496D4B" w:rsidRPr="00496D4B">
        <w:rPr>
          <w:sz w:val="28"/>
          <w:szCs w:val="28"/>
        </w:rPr>
        <w:t xml:space="preserve"> выясняет причины неудовлетворительных результатов и принимает меры по их устранению.</w:t>
      </w:r>
    </w:p>
    <w:p w:rsidR="00496D4B" w:rsidRPr="00496D4B" w:rsidRDefault="00496D4B" w:rsidP="00496D4B">
      <w:pPr>
        <w:ind w:firstLine="680"/>
        <w:jc w:val="both"/>
        <w:rPr>
          <w:sz w:val="28"/>
          <w:szCs w:val="28"/>
        </w:rPr>
      </w:pPr>
      <w:r w:rsidRPr="00496D4B">
        <w:rPr>
          <w:sz w:val="28"/>
          <w:szCs w:val="28"/>
        </w:rPr>
        <w:t xml:space="preserve">По инициативе </w:t>
      </w:r>
      <w:r w:rsidR="00DA2A20">
        <w:rPr>
          <w:sz w:val="28"/>
          <w:szCs w:val="28"/>
        </w:rPr>
        <w:t>ИЛ(ИЦ)</w:t>
      </w:r>
      <w:r w:rsidRPr="00496D4B">
        <w:rPr>
          <w:sz w:val="28"/>
          <w:szCs w:val="28"/>
        </w:rPr>
        <w:t xml:space="preserve"> провайдер на договорной основе может оказать помощь </w:t>
      </w:r>
      <w:r w:rsidR="00DA2A20">
        <w:rPr>
          <w:sz w:val="28"/>
          <w:szCs w:val="28"/>
        </w:rPr>
        <w:t>ИЛ(ИЦ)</w:t>
      </w:r>
      <w:r w:rsidRPr="00496D4B">
        <w:rPr>
          <w:sz w:val="28"/>
          <w:szCs w:val="28"/>
        </w:rPr>
        <w:t xml:space="preserve"> в выяснении причин получения неудовлетворительных результатов, в разработке рекомендаций по улучшению качества работы в </w:t>
      </w:r>
      <w:r w:rsidR="00DA2A20">
        <w:rPr>
          <w:sz w:val="28"/>
          <w:szCs w:val="28"/>
        </w:rPr>
        <w:t>ИЛ(ИЦ)</w:t>
      </w:r>
      <w:r w:rsidRPr="00496D4B">
        <w:rPr>
          <w:sz w:val="28"/>
          <w:szCs w:val="28"/>
        </w:rPr>
        <w:t>, в организации внутреннего контроля качества испытаний, в том числе с применением ОК.</w:t>
      </w:r>
    </w:p>
    <w:p w:rsidR="00496D4B" w:rsidRPr="00496D4B" w:rsidRDefault="009F1A5C" w:rsidP="00496D4B">
      <w:pPr>
        <w:ind w:firstLine="680"/>
        <w:jc w:val="both"/>
        <w:rPr>
          <w:sz w:val="28"/>
          <w:szCs w:val="28"/>
        </w:rPr>
      </w:pPr>
      <w:r>
        <w:rPr>
          <w:sz w:val="28"/>
          <w:szCs w:val="28"/>
        </w:rPr>
        <w:t xml:space="preserve">3.12.15. </w:t>
      </w:r>
      <w:r w:rsidR="00DA2A20">
        <w:rPr>
          <w:sz w:val="28"/>
          <w:szCs w:val="28"/>
        </w:rPr>
        <w:t>ИЛ(ИЦ)</w:t>
      </w:r>
      <w:r w:rsidR="00496D4B" w:rsidRPr="00496D4B">
        <w:rPr>
          <w:sz w:val="28"/>
          <w:szCs w:val="28"/>
        </w:rPr>
        <w:t xml:space="preserve"> в случае несогласия с оценкой результатов ее работы может обратиться к провайдеру для уточнения оценки и при необходимости пересмотра последней.</w:t>
      </w:r>
    </w:p>
    <w:p w:rsidR="00685D80" w:rsidRDefault="00685D80" w:rsidP="00537AED">
      <w:pPr>
        <w:ind w:firstLine="737"/>
        <w:jc w:val="both"/>
        <w:rPr>
          <w:sz w:val="28"/>
          <w:szCs w:val="28"/>
          <w:lang w:eastAsia="en-US"/>
        </w:rPr>
      </w:pPr>
      <w:r>
        <w:rPr>
          <w:sz w:val="28"/>
          <w:szCs w:val="28"/>
          <w:lang w:eastAsia="en-US"/>
        </w:rPr>
        <w:t xml:space="preserve">В общем виде процедуру оценивания </w:t>
      </w:r>
      <w:r w:rsidR="00E97EC7">
        <w:rPr>
          <w:sz w:val="28"/>
          <w:szCs w:val="28"/>
          <w:lang w:eastAsia="en-US"/>
        </w:rPr>
        <w:t xml:space="preserve">результатов МСИ </w:t>
      </w:r>
      <w:r>
        <w:rPr>
          <w:sz w:val="28"/>
          <w:szCs w:val="28"/>
          <w:lang w:eastAsia="en-US"/>
        </w:rPr>
        <w:t>можно представить в виде схемы:</w:t>
      </w:r>
    </w:p>
    <w:p w:rsidR="00685D80" w:rsidRDefault="00685D80" w:rsidP="00537AED">
      <w:pPr>
        <w:ind w:firstLine="737"/>
        <w:jc w:val="both"/>
        <w:rPr>
          <w:sz w:val="28"/>
          <w:szCs w:val="28"/>
          <w:lang w:eastAsia="en-US"/>
        </w:rPr>
      </w:pPr>
    </w:p>
    <w:p w:rsidR="00685D80" w:rsidRDefault="007D6AA8" w:rsidP="00537AED">
      <w:pPr>
        <w:ind w:firstLine="737"/>
        <w:jc w:val="both"/>
        <w:rPr>
          <w:sz w:val="28"/>
          <w:szCs w:val="28"/>
          <w:lang w:eastAsia="en-US"/>
        </w:rPr>
      </w:pPr>
      <w:r w:rsidRPr="007D6AA8">
        <w:rPr>
          <w:noProof/>
          <w:sz w:val="28"/>
          <w:szCs w:val="28"/>
          <w:lang w:eastAsia="ru-RU"/>
        </w:rPr>
        <w:lastRenderedPageBreak/>
        <w:drawing>
          <wp:inline distT="0" distB="0" distL="0" distR="0">
            <wp:extent cx="4868545" cy="4677410"/>
            <wp:effectExtent l="0" t="0" r="0" b="0"/>
            <wp:docPr id="1"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8545" cy="4677410"/>
                    </a:xfrm>
                    <a:prstGeom prst="rect">
                      <a:avLst/>
                    </a:prstGeom>
                    <a:noFill/>
                    <a:ln>
                      <a:noFill/>
                    </a:ln>
                  </pic:spPr>
                </pic:pic>
              </a:graphicData>
            </a:graphic>
          </wp:inline>
        </w:drawing>
      </w:r>
    </w:p>
    <w:p w:rsidR="00685D80" w:rsidRDefault="00685D80" w:rsidP="00537AED">
      <w:pPr>
        <w:ind w:firstLine="737"/>
        <w:jc w:val="both"/>
        <w:rPr>
          <w:sz w:val="28"/>
          <w:szCs w:val="28"/>
          <w:lang w:eastAsia="en-US"/>
        </w:rPr>
      </w:pPr>
    </w:p>
    <w:p w:rsidR="00BF6B6E" w:rsidRPr="00BF6B6E" w:rsidRDefault="00BF6B6E" w:rsidP="00BF6B6E">
      <w:pPr>
        <w:ind w:firstLine="737"/>
        <w:jc w:val="both"/>
        <w:rPr>
          <w:sz w:val="28"/>
          <w:szCs w:val="28"/>
          <w:lang w:eastAsia="en-US"/>
        </w:rPr>
      </w:pPr>
      <w:r>
        <w:rPr>
          <w:sz w:val="28"/>
          <w:szCs w:val="28"/>
          <w:lang w:eastAsia="en-US"/>
        </w:rPr>
        <w:t xml:space="preserve">3.13. </w:t>
      </w:r>
      <w:r w:rsidRPr="00BF6B6E">
        <w:rPr>
          <w:sz w:val="28"/>
          <w:szCs w:val="28"/>
          <w:lang w:eastAsia="en-US"/>
        </w:rPr>
        <w:t xml:space="preserve">Порядок обработки экспериментальных данных, полученных при проведении межлабораторных сравнительных испытаний с использованием одной или нескольких методик испытаний </w:t>
      </w:r>
    </w:p>
    <w:p w:rsidR="00BF6B6E" w:rsidRPr="00BF6B6E" w:rsidRDefault="00BF6B6E" w:rsidP="00BF6B6E">
      <w:pPr>
        <w:ind w:firstLine="737"/>
        <w:jc w:val="both"/>
        <w:rPr>
          <w:sz w:val="28"/>
          <w:szCs w:val="28"/>
          <w:lang w:eastAsia="en-US"/>
        </w:rPr>
      </w:pPr>
      <w:r>
        <w:rPr>
          <w:sz w:val="28"/>
          <w:szCs w:val="28"/>
          <w:lang w:eastAsia="en-US"/>
        </w:rPr>
        <w:t xml:space="preserve">3.13.1. </w:t>
      </w:r>
      <w:r w:rsidRPr="00BF6B6E">
        <w:rPr>
          <w:sz w:val="28"/>
          <w:szCs w:val="28"/>
          <w:lang w:eastAsia="en-US"/>
        </w:rPr>
        <w:t xml:space="preserve">Порядок обработки экспериментальных данных при использовании образца для контроля, аттестованного до проведения межлабораторных сравнительных испытаний </w:t>
      </w:r>
    </w:p>
    <w:p w:rsidR="00BF6B6E" w:rsidRPr="00BF6B6E" w:rsidRDefault="00BF6B6E" w:rsidP="00BF6B6E">
      <w:pPr>
        <w:ind w:firstLine="737"/>
        <w:jc w:val="both"/>
        <w:rPr>
          <w:sz w:val="28"/>
          <w:szCs w:val="28"/>
          <w:lang w:eastAsia="en-US"/>
        </w:rPr>
      </w:pPr>
      <w:r w:rsidRPr="00BF6B6E">
        <w:rPr>
          <w:sz w:val="28"/>
          <w:szCs w:val="28"/>
          <w:lang w:eastAsia="en-US"/>
        </w:rPr>
        <w:t xml:space="preserve"> Рассматриваемые в настоящ</w:t>
      </w:r>
      <w:r>
        <w:rPr>
          <w:sz w:val="28"/>
          <w:szCs w:val="28"/>
          <w:lang w:eastAsia="en-US"/>
        </w:rPr>
        <w:t>ей РИ</w:t>
      </w:r>
      <w:r w:rsidRPr="00BF6B6E">
        <w:rPr>
          <w:sz w:val="28"/>
          <w:szCs w:val="28"/>
          <w:lang w:eastAsia="en-US"/>
        </w:rPr>
        <w:t xml:space="preserve"> алгоритмы обработки экспериментальных данных предполагают незначимость погрешности ОК на фоне приписанных характеристик погрешности для используемых методик испытаний. В противном случае погрешность ОК учитывают.</w:t>
      </w:r>
    </w:p>
    <w:p w:rsidR="00BF6B6E" w:rsidRPr="00BF6B6E" w:rsidRDefault="00BF6B6E" w:rsidP="00BF6B6E">
      <w:pPr>
        <w:ind w:firstLine="737"/>
        <w:jc w:val="both"/>
        <w:rPr>
          <w:sz w:val="28"/>
          <w:szCs w:val="28"/>
          <w:lang w:eastAsia="en-US"/>
        </w:rPr>
      </w:pPr>
      <w:r>
        <w:rPr>
          <w:sz w:val="28"/>
          <w:szCs w:val="28"/>
          <w:lang w:eastAsia="en-US"/>
        </w:rPr>
        <w:t xml:space="preserve">3.13.2. </w:t>
      </w:r>
      <w:r w:rsidRPr="00BF6B6E">
        <w:rPr>
          <w:sz w:val="28"/>
          <w:szCs w:val="28"/>
          <w:lang w:eastAsia="en-US"/>
        </w:rPr>
        <w:t xml:space="preserve">Отбраковка из совокупности результатов испытаний, проведенных всеми </w:t>
      </w:r>
      <w:r w:rsidR="00DA2A20">
        <w:rPr>
          <w:sz w:val="28"/>
          <w:szCs w:val="28"/>
          <w:lang w:eastAsia="en-US"/>
        </w:rPr>
        <w:t>ИЛ(ИЦ)</w:t>
      </w:r>
      <w:r w:rsidRPr="00BF6B6E">
        <w:rPr>
          <w:sz w:val="28"/>
          <w:szCs w:val="28"/>
          <w:lang w:eastAsia="en-US"/>
        </w:rPr>
        <w:t>-участниками МСИ, результатов, полученных на основе параллельных определений, расхождение между которыми превышает допускаемое (при установлении последнего, т.е. предела повторяемости, в НД на методы испытаний).</w:t>
      </w:r>
    </w:p>
    <w:p w:rsidR="00BF6B6E" w:rsidRPr="00BF6B6E" w:rsidRDefault="00BF6B6E" w:rsidP="00BF6B6E">
      <w:pPr>
        <w:ind w:firstLine="737"/>
        <w:jc w:val="both"/>
        <w:rPr>
          <w:sz w:val="28"/>
          <w:szCs w:val="28"/>
          <w:lang w:eastAsia="en-US"/>
        </w:rPr>
      </w:pPr>
      <w:r>
        <w:rPr>
          <w:sz w:val="28"/>
          <w:szCs w:val="28"/>
          <w:lang w:eastAsia="en-US"/>
        </w:rPr>
        <w:t xml:space="preserve">3.13.3. </w:t>
      </w:r>
      <w:r w:rsidRPr="00BF6B6E">
        <w:rPr>
          <w:sz w:val="28"/>
          <w:szCs w:val="28"/>
          <w:lang w:eastAsia="en-US"/>
        </w:rPr>
        <w:t xml:space="preserve">Разделение результатов испытаний по используемым методикам испытаний (при использованиями </w:t>
      </w:r>
      <w:r w:rsidR="00DA2A20">
        <w:rPr>
          <w:sz w:val="28"/>
          <w:szCs w:val="28"/>
          <w:lang w:eastAsia="en-US"/>
        </w:rPr>
        <w:t>ИЛ(ИЦ)</w:t>
      </w:r>
      <w:r w:rsidRPr="00BF6B6E">
        <w:rPr>
          <w:sz w:val="28"/>
          <w:szCs w:val="28"/>
          <w:lang w:eastAsia="en-US"/>
        </w:rPr>
        <w:t xml:space="preserve"> различных методик испытаний).</w:t>
      </w:r>
    </w:p>
    <w:p w:rsidR="00BF6B6E" w:rsidRPr="00BF6B6E" w:rsidRDefault="00BF6B6E" w:rsidP="00BF6B6E">
      <w:pPr>
        <w:ind w:firstLine="737"/>
        <w:jc w:val="both"/>
        <w:rPr>
          <w:sz w:val="28"/>
          <w:szCs w:val="28"/>
          <w:lang w:eastAsia="en-US"/>
        </w:rPr>
      </w:pPr>
      <w:r>
        <w:rPr>
          <w:sz w:val="28"/>
          <w:szCs w:val="28"/>
          <w:lang w:eastAsia="en-US"/>
        </w:rPr>
        <w:t>3.13.</w:t>
      </w:r>
      <w:r w:rsidR="00DB4BA1">
        <w:rPr>
          <w:sz w:val="28"/>
          <w:szCs w:val="28"/>
          <w:lang w:eastAsia="en-US"/>
        </w:rPr>
        <w:t>3.1.</w:t>
      </w:r>
      <w:r w:rsidRPr="00BF6B6E">
        <w:rPr>
          <w:sz w:val="28"/>
          <w:szCs w:val="28"/>
          <w:lang w:eastAsia="en-US"/>
        </w:rPr>
        <w:t xml:space="preserve"> Обработка результатов испытаний, полученных по методикам с установленными значениями показателя точности результатов испытаний  .</w:t>
      </w:r>
    </w:p>
    <w:p w:rsidR="00BF6B6E" w:rsidRPr="00BF6B6E" w:rsidRDefault="00DB4BA1" w:rsidP="00BF6B6E">
      <w:pPr>
        <w:ind w:firstLine="737"/>
        <w:jc w:val="both"/>
        <w:rPr>
          <w:sz w:val="28"/>
          <w:szCs w:val="28"/>
          <w:lang w:eastAsia="en-US"/>
        </w:rPr>
      </w:pPr>
      <w:r>
        <w:rPr>
          <w:sz w:val="28"/>
          <w:szCs w:val="28"/>
          <w:lang w:eastAsia="en-US"/>
        </w:rPr>
        <w:lastRenderedPageBreak/>
        <w:t>3.13.</w:t>
      </w:r>
      <w:r w:rsidR="00BF6B6E" w:rsidRPr="00BF6B6E">
        <w:rPr>
          <w:sz w:val="28"/>
          <w:szCs w:val="28"/>
          <w:lang w:eastAsia="en-US"/>
        </w:rPr>
        <w:t>3.</w:t>
      </w:r>
      <w:r>
        <w:rPr>
          <w:sz w:val="28"/>
          <w:szCs w:val="28"/>
          <w:lang w:eastAsia="en-US"/>
        </w:rPr>
        <w:t>1.1</w:t>
      </w:r>
      <w:r w:rsidR="00BF6B6E" w:rsidRPr="00BF6B6E">
        <w:rPr>
          <w:sz w:val="28"/>
          <w:szCs w:val="28"/>
          <w:lang w:eastAsia="en-US"/>
        </w:rPr>
        <w:t xml:space="preserve"> Отбраковка резко отклоняющихся результатов (грубых промахов) из совокупности полученных в ходе МСИ (например, в соответствии с 7.3 национального стандарта [15]).</w:t>
      </w:r>
    </w:p>
    <w:p w:rsidR="00BF6B6E" w:rsidRPr="00BF6B6E" w:rsidRDefault="00DB4BA1" w:rsidP="00BF6B6E">
      <w:pPr>
        <w:ind w:firstLine="737"/>
        <w:jc w:val="both"/>
        <w:rPr>
          <w:sz w:val="28"/>
          <w:szCs w:val="28"/>
          <w:lang w:eastAsia="en-US"/>
        </w:rPr>
      </w:pPr>
      <w:r>
        <w:rPr>
          <w:sz w:val="28"/>
          <w:szCs w:val="28"/>
          <w:lang w:eastAsia="en-US"/>
        </w:rPr>
        <w:t>3.13</w:t>
      </w:r>
      <w:r w:rsidR="00BF6B6E" w:rsidRPr="00BF6B6E">
        <w:rPr>
          <w:sz w:val="28"/>
          <w:szCs w:val="28"/>
          <w:lang w:eastAsia="en-US"/>
        </w:rPr>
        <w:t>.3.</w:t>
      </w:r>
      <w:r>
        <w:rPr>
          <w:sz w:val="28"/>
          <w:szCs w:val="28"/>
          <w:lang w:eastAsia="en-US"/>
        </w:rPr>
        <w:t>1.</w:t>
      </w:r>
      <w:r w:rsidR="00BF6B6E" w:rsidRPr="00BF6B6E">
        <w:rPr>
          <w:sz w:val="28"/>
          <w:szCs w:val="28"/>
          <w:lang w:eastAsia="en-US"/>
        </w:rPr>
        <w:t>2 Установление статистической оценки  характеристики погрешности результатов испытаний, полученных в ходе МСИ по данной методике испытаний, с учетом статистического разброса результатов испытаний и отклонения их среднего значения от приписанного значения ОК</w:t>
      </w:r>
      <w:r>
        <w:rPr>
          <w:sz w:val="28"/>
          <w:szCs w:val="28"/>
          <w:lang w:eastAsia="en-US"/>
        </w:rPr>
        <w:t>.</w:t>
      </w:r>
    </w:p>
    <w:p w:rsidR="00BF6B6E" w:rsidRPr="00BF6B6E" w:rsidRDefault="00DB4BA1" w:rsidP="00BF6B6E">
      <w:pPr>
        <w:ind w:firstLine="737"/>
        <w:jc w:val="both"/>
        <w:rPr>
          <w:sz w:val="28"/>
          <w:szCs w:val="28"/>
          <w:lang w:eastAsia="en-US"/>
        </w:rPr>
      </w:pPr>
      <w:r>
        <w:rPr>
          <w:sz w:val="28"/>
          <w:szCs w:val="28"/>
          <w:lang w:eastAsia="en-US"/>
        </w:rPr>
        <w:t>3.13.3.1</w:t>
      </w:r>
      <w:r w:rsidR="00BF6B6E" w:rsidRPr="00BF6B6E">
        <w:rPr>
          <w:sz w:val="28"/>
          <w:szCs w:val="28"/>
          <w:lang w:eastAsia="en-US"/>
        </w:rPr>
        <w:t>.3 Проверка соответствия установленной статистической оценки  характеристики погрешности результатов испытаний показателю точности методики испытаний.</w:t>
      </w:r>
    </w:p>
    <w:p w:rsidR="00BF6B6E" w:rsidRPr="00BF6B6E" w:rsidRDefault="00DB4BA1" w:rsidP="00BF6B6E">
      <w:pPr>
        <w:ind w:firstLine="737"/>
        <w:jc w:val="both"/>
        <w:rPr>
          <w:sz w:val="28"/>
          <w:szCs w:val="28"/>
          <w:lang w:eastAsia="en-US"/>
        </w:rPr>
      </w:pPr>
      <w:r>
        <w:rPr>
          <w:sz w:val="28"/>
          <w:szCs w:val="28"/>
          <w:lang w:eastAsia="en-US"/>
        </w:rPr>
        <w:t>3.13.3.1.</w:t>
      </w:r>
      <w:r w:rsidR="00BF6B6E" w:rsidRPr="00BF6B6E">
        <w:rPr>
          <w:sz w:val="28"/>
          <w:szCs w:val="28"/>
          <w:lang w:eastAsia="en-US"/>
        </w:rPr>
        <w:t xml:space="preserve">4 При соответствии статистических оценок приписанным характеристикам погрешности методики испытаний оценку качества результатов испытаний, полученных в отдельных </w:t>
      </w:r>
      <w:r w:rsidR="00DA2A20">
        <w:rPr>
          <w:sz w:val="28"/>
          <w:szCs w:val="28"/>
          <w:lang w:eastAsia="en-US"/>
        </w:rPr>
        <w:t>ИЛ(ИЦ)</w:t>
      </w:r>
      <w:r w:rsidR="00BF6B6E" w:rsidRPr="00BF6B6E">
        <w:rPr>
          <w:sz w:val="28"/>
          <w:szCs w:val="28"/>
          <w:lang w:eastAsia="en-US"/>
        </w:rPr>
        <w:t>, проводят с использованием показателя точности методики испытаний.</w:t>
      </w:r>
    </w:p>
    <w:p w:rsidR="00BF6B6E" w:rsidRPr="00BF6B6E" w:rsidRDefault="00DB4BA1" w:rsidP="00BF6B6E">
      <w:pPr>
        <w:ind w:firstLine="737"/>
        <w:jc w:val="both"/>
        <w:rPr>
          <w:sz w:val="28"/>
          <w:szCs w:val="28"/>
          <w:lang w:eastAsia="en-US"/>
        </w:rPr>
      </w:pPr>
      <w:r>
        <w:rPr>
          <w:sz w:val="28"/>
          <w:szCs w:val="28"/>
          <w:lang w:eastAsia="en-US"/>
        </w:rPr>
        <w:t>3.13.3.1.</w:t>
      </w:r>
      <w:r w:rsidR="00BF6B6E" w:rsidRPr="00BF6B6E">
        <w:rPr>
          <w:sz w:val="28"/>
          <w:szCs w:val="28"/>
          <w:lang w:eastAsia="en-US"/>
        </w:rPr>
        <w:t>5 При несоответствии статистических оценок приписанным характеристикам погрешности оценку качества результатов испытаний, полученных в ходе МСИ, проводят с использованием установленной статистической оценки характеристики погрешности</w:t>
      </w:r>
      <w:r>
        <w:rPr>
          <w:sz w:val="28"/>
          <w:szCs w:val="28"/>
          <w:lang w:eastAsia="en-US"/>
        </w:rPr>
        <w:t>.</w:t>
      </w:r>
      <w:r w:rsidR="00BF6B6E" w:rsidRPr="00BF6B6E">
        <w:rPr>
          <w:sz w:val="28"/>
          <w:szCs w:val="28"/>
          <w:lang w:eastAsia="en-US"/>
        </w:rPr>
        <w:t xml:space="preserve"> При этом выясняют, насколько обоснованы значения характеристики погрешности, установленные в НД на метод испытаний.</w:t>
      </w:r>
    </w:p>
    <w:p w:rsidR="00BF6B6E" w:rsidRPr="00BF6B6E" w:rsidRDefault="00DB4BA1" w:rsidP="00BF6B6E">
      <w:pPr>
        <w:ind w:firstLine="737"/>
        <w:jc w:val="both"/>
        <w:rPr>
          <w:sz w:val="28"/>
          <w:szCs w:val="28"/>
          <w:lang w:eastAsia="en-US"/>
        </w:rPr>
      </w:pPr>
      <w:r>
        <w:rPr>
          <w:sz w:val="28"/>
          <w:szCs w:val="28"/>
          <w:lang w:eastAsia="en-US"/>
        </w:rPr>
        <w:t>3.13.4</w:t>
      </w:r>
      <w:r w:rsidR="00BF6B6E" w:rsidRPr="00BF6B6E">
        <w:rPr>
          <w:sz w:val="28"/>
          <w:szCs w:val="28"/>
          <w:lang w:eastAsia="en-US"/>
        </w:rPr>
        <w:t xml:space="preserve"> Обработка результатов испытаний, полученных по методикам испытаний с неустановленными характеристиками погрешности:</w:t>
      </w:r>
    </w:p>
    <w:p w:rsidR="00BF6B6E" w:rsidRPr="00BF6B6E" w:rsidRDefault="00DB4BA1" w:rsidP="00BF6B6E">
      <w:pPr>
        <w:ind w:firstLine="737"/>
        <w:jc w:val="both"/>
        <w:rPr>
          <w:sz w:val="28"/>
          <w:szCs w:val="28"/>
          <w:lang w:eastAsia="en-US"/>
        </w:rPr>
      </w:pPr>
      <w:r>
        <w:rPr>
          <w:sz w:val="28"/>
          <w:szCs w:val="28"/>
          <w:lang w:eastAsia="en-US"/>
        </w:rPr>
        <w:t>3.13.4.1</w:t>
      </w:r>
      <w:r w:rsidR="00BF6B6E" w:rsidRPr="00BF6B6E">
        <w:rPr>
          <w:sz w:val="28"/>
          <w:szCs w:val="28"/>
          <w:lang w:eastAsia="en-US"/>
        </w:rPr>
        <w:t xml:space="preserve"> Отбраковка резко отклоняющихся результатов (грубых промахов) из совокупности полученных в ходе МСИ по каждой используемой методике испытаний (например, в соответствии с 7.3 ГОСТ Р ИСО 5725-2).</w:t>
      </w:r>
    </w:p>
    <w:p w:rsidR="00BF6B6E" w:rsidRPr="00BF6B6E" w:rsidRDefault="00DB4BA1" w:rsidP="00BF6B6E">
      <w:pPr>
        <w:ind w:firstLine="737"/>
        <w:jc w:val="both"/>
        <w:rPr>
          <w:sz w:val="28"/>
          <w:szCs w:val="28"/>
          <w:lang w:eastAsia="en-US"/>
        </w:rPr>
      </w:pPr>
      <w:r>
        <w:rPr>
          <w:sz w:val="28"/>
          <w:szCs w:val="28"/>
          <w:lang w:eastAsia="en-US"/>
        </w:rPr>
        <w:t>3.13.4.1</w:t>
      </w:r>
      <w:r w:rsidR="00BF6B6E" w:rsidRPr="00BF6B6E">
        <w:rPr>
          <w:sz w:val="28"/>
          <w:szCs w:val="28"/>
          <w:lang w:eastAsia="en-US"/>
        </w:rPr>
        <w:t>.2 Установление статистической оценки  характеристики погрешности результатов испытаний, полученных в ходе МСИ по данной методике, с учетом статистического разброса результатов испытаний и отклонения их среднего значения от приписанного значения ОК</w:t>
      </w:r>
      <w:r>
        <w:rPr>
          <w:sz w:val="28"/>
          <w:szCs w:val="28"/>
          <w:lang w:eastAsia="en-US"/>
        </w:rPr>
        <w:t>.</w:t>
      </w:r>
    </w:p>
    <w:p w:rsidR="00BF6B6E" w:rsidRPr="00BF6B6E" w:rsidRDefault="00DB4BA1" w:rsidP="00BF6B6E">
      <w:pPr>
        <w:ind w:firstLine="737"/>
        <w:jc w:val="both"/>
        <w:rPr>
          <w:sz w:val="28"/>
          <w:szCs w:val="28"/>
          <w:lang w:eastAsia="en-US"/>
        </w:rPr>
      </w:pPr>
      <w:r>
        <w:rPr>
          <w:sz w:val="28"/>
          <w:szCs w:val="28"/>
          <w:lang w:eastAsia="en-US"/>
        </w:rPr>
        <w:t>3.13.4.1.</w:t>
      </w:r>
      <w:r w:rsidR="00BF6B6E" w:rsidRPr="00BF6B6E">
        <w:rPr>
          <w:sz w:val="28"/>
          <w:szCs w:val="28"/>
          <w:lang w:eastAsia="en-US"/>
        </w:rPr>
        <w:t xml:space="preserve">3 Определение качества результатов испытаний, полученных в ходе МСИ, с использованием статистической оценки характеристики погрешности по </w:t>
      </w:r>
      <w:r>
        <w:rPr>
          <w:sz w:val="28"/>
          <w:szCs w:val="28"/>
          <w:lang w:eastAsia="en-US"/>
        </w:rPr>
        <w:t>3.13.4.1.</w:t>
      </w:r>
      <w:r w:rsidR="00BF6B6E" w:rsidRPr="00BF6B6E">
        <w:rPr>
          <w:sz w:val="28"/>
          <w:szCs w:val="28"/>
          <w:lang w:eastAsia="en-US"/>
        </w:rPr>
        <w:t>2</w:t>
      </w:r>
    </w:p>
    <w:p w:rsidR="00BF6B6E" w:rsidRPr="00BF6B6E" w:rsidRDefault="00DB4BA1" w:rsidP="00BF6B6E">
      <w:pPr>
        <w:ind w:firstLine="737"/>
        <w:jc w:val="both"/>
        <w:rPr>
          <w:sz w:val="28"/>
          <w:szCs w:val="28"/>
          <w:lang w:eastAsia="en-US"/>
        </w:rPr>
      </w:pPr>
      <w:r>
        <w:rPr>
          <w:sz w:val="28"/>
          <w:szCs w:val="28"/>
          <w:lang w:eastAsia="en-US"/>
        </w:rPr>
        <w:t>3.14</w:t>
      </w:r>
      <w:r w:rsidR="00BF6B6E" w:rsidRPr="00BF6B6E">
        <w:rPr>
          <w:sz w:val="28"/>
          <w:szCs w:val="28"/>
          <w:lang w:eastAsia="en-US"/>
        </w:rPr>
        <w:t xml:space="preserve"> Порядок обработки экспериментальных данных при использовании образца для контроля, аттестуемого в процессе проведения межлабораторных сравнительных испытаний</w:t>
      </w:r>
    </w:p>
    <w:p w:rsidR="00BF6B6E" w:rsidRPr="00BF6B6E" w:rsidRDefault="00DB4BA1" w:rsidP="00BF6B6E">
      <w:pPr>
        <w:ind w:firstLine="737"/>
        <w:jc w:val="both"/>
        <w:rPr>
          <w:sz w:val="28"/>
          <w:szCs w:val="28"/>
          <w:lang w:eastAsia="en-US"/>
        </w:rPr>
      </w:pPr>
      <w:r>
        <w:rPr>
          <w:sz w:val="28"/>
          <w:szCs w:val="28"/>
          <w:lang w:eastAsia="en-US"/>
        </w:rPr>
        <w:t>3.14.1</w:t>
      </w:r>
      <w:r w:rsidR="00BF6B6E" w:rsidRPr="00BF6B6E">
        <w:rPr>
          <w:sz w:val="28"/>
          <w:szCs w:val="28"/>
          <w:lang w:eastAsia="en-US"/>
        </w:rPr>
        <w:t xml:space="preserve"> Отбраковка из совокупности результатов испытаний, проведенных всеми </w:t>
      </w:r>
      <w:r w:rsidR="00DA2A20">
        <w:rPr>
          <w:sz w:val="28"/>
          <w:szCs w:val="28"/>
          <w:lang w:eastAsia="en-US"/>
        </w:rPr>
        <w:t>ИЛ(ИЦ)</w:t>
      </w:r>
      <w:r w:rsidR="00BF6B6E" w:rsidRPr="00BF6B6E">
        <w:rPr>
          <w:sz w:val="28"/>
          <w:szCs w:val="28"/>
          <w:lang w:eastAsia="en-US"/>
        </w:rPr>
        <w:t>-участниками МСИ, результатов, полученных на основе параллельных определений, расхождение между которыми превышает допускаемое (при установлении последнего, т.е. предела повторяемости, в НД на методы испытаний).</w:t>
      </w:r>
    </w:p>
    <w:p w:rsidR="00BF6B6E" w:rsidRPr="00BF6B6E" w:rsidRDefault="00DB4BA1" w:rsidP="00BF6B6E">
      <w:pPr>
        <w:ind w:firstLine="737"/>
        <w:jc w:val="both"/>
        <w:rPr>
          <w:sz w:val="28"/>
          <w:szCs w:val="28"/>
          <w:lang w:eastAsia="en-US"/>
        </w:rPr>
      </w:pPr>
      <w:r>
        <w:rPr>
          <w:sz w:val="28"/>
          <w:szCs w:val="28"/>
          <w:lang w:eastAsia="en-US"/>
        </w:rPr>
        <w:t xml:space="preserve">3.14.2 </w:t>
      </w:r>
      <w:r w:rsidR="00BF6B6E" w:rsidRPr="00BF6B6E">
        <w:rPr>
          <w:sz w:val="28"/>
          <w:szCs w:val="28"/>
          <w:lang w:eastAsia="en-US"/>
        </w:rPr>
        <w:t>Установление приписанного значения ОК и погрешности приписанного значения.</w:t>
      </w:r>
    </w:p>
    <w:p w:rsidR="00BF6B6E" w:rsidRPr="00BF6B6E" w:rsidRDefault="00DB4BA1" w:rsidP="00BF6B6E">
      <w:pPr>
        <w:ind w:firstLine="737"/>
        <w:jc w:val="both"/>
        <w:rPr>
          <w:sz w:val="28"/>
          <w:szCs w:val="28"/>
          <w:lang w:eastAsia="en-US"/>
        </w:rPr>
      </w:pPr>
      <w:r>
        <w:rPr>
          <w:sz w:val="28"/>
          <w:szCs w:val="28"/>
          <w:lang w:eastAsia="en-US"/>
        </w:rPr>
        <w:t>3.14.2.</w:t>
      </w:r>
      <w:r w:rsidR="00BF6B6E" w:rsidRPr="00BF6B6E">
        <w:rPr>
          <w:sz w:val="28"/>
          <w:szCs w:val="28"/>
          <w:lang w:eastAsia="en-US"/>
        </w:rPr>
        <w:t xml:space="preserve">1 Отбраковка резко отклоняющихся результатов (грубых промахов) из совокупности полученных в ходе МСИ (например, в соответствии с 7.3 </w:t>
      </w:r>
      <w:r w:rsidR="00BF6B6E" w:rsidRPr="00BF6B6E">
        <w:rPr>
          <w:sz w:val="28"/>
          <w:szCs w:val="28"/>
          <w:lang w:eastAsia="en-US"/>
        </w:rPr>
        <w:lastRenderedPageBreak/>
        <w:t>национального стандарта</w:t>
      </w:r>
      <w:r w:rsidR="00563DE6">
        <w:rPr>
          <w:sz w:val="28"/>
          <w:szCs w:val="28"/>
          <w:lang w:eastAsia="en-US"/>
        </w:rPr>
        <w:t xml:space="preserve"> </w:t>
      </w:r>
      <w:r w:rsidR="00563DE6" w:rsidRPr="00563DE6">
        <w:rPr>
          <w:sz w:val="28"/>
          <w:szCs w:val="28"/>
          <w:lang w:eastAsia="en-US"/>
        </w:rPr>
        <w:t>ГОСТ Р ИСО 5725</w:t>
      </w:r>
      <w:r w:rsidR="00BF6B6E" w:rsidRPr="00BF6B6E">
        <w:rPr>
          <w:sz w:val="28"/>
          <w:szCs w:val="28"/>
          <w:lang w:eastAsia="en-US"/>
        </w:rPr>
        <w:t>.</w:t>
      </w:r>
    </w:p>
    <w:p w:rsidR="00BF6B6E" w:rsidRPr="00BF6B6E" w:rsidRDefault="00563DE6" w:rsidP="00BF6B6E">
      <w:pPr>
        <w:ind w:firstLine="737"/>
        <w:jc w:val="both"/>
        <w:rPr>
          <w:sz w:val="28"/>
          <w:szCs w:val="28"/>
          <w:lang w:eastAsia="en-US"/>
        </w:rPr>
      </w:pPr>
      <w:r>
        <w:rPr>
          <w:sz w:val="28"/>
          <w:szCs w:val="28"/>
          <w:lang w:eastAsia="en-US"/>
        </w:rPr>
        <w:t>3.14.2.2.</w:t>
      </w:r>
      <w:r w:rsidR="00BF6B6E" w:rsidRPr="00BF6B6E">
        <w:rPr>
          <w:sz w:val="28"/>
          <w:szCs w:val="28"/>
          <w:lang w:eastAsia="en-US"/>
        </w:rPr>
        <w:t xml:space="preserve">Оценивание приписанного значения ОК и погрешности приписанного значения на основе неотбракованных результатов методами параметрической или непараметрической статистики (например, в соответствии с рекомендациями </w:t>
      </w:r>
      <w:r w:rsidRPr="00563DE6">
        <w:rPr>
          <w:sz w:val="28"/>
          <w:szCs w:val="28"/>
          <w:lang w:eastAsia="en-US"/>
        </w:rPr>
        <w:t>Рекомендации по метрологии P 50.2.031-2003</w:t>
      </w:r>
      <w:r w:rsidR="00BF6B6E" w:rsidRPr="00BF6B6E">
        <w:rPr>
          <w:sz w:val="28"/>
          <w:szCs w:val="28"/>
          <w:lang w:eastAsia="en-US"/>
        </w:rPr>
        <w:t>).</w:t>
      </w:r>
    </w:p>
    <w:p w:rsidR="00563DE6" w:rsidRDefault="00563DE6" w:rsidP="00BF6B6E">
      <w:pPr>
        <w:ind w:firstLine="737"/>
        <w:jc w:val="both"/>
        <w:rPr>
          <w:sz w:val="28"/>
          <w:szCs w:val="28"/>
          <w:lang w:eastAsia="en-US"/>
        </w:rPr>
      </w:pPr>
      <w:r>
        <w:rPr>
          <w:sz w:val="28"/>
          <w:szCs w:val="28"/>
          <w:lang w:eastAsia="en-US"/>
        </w:rPr>
        <w:t>3.14.2.3.</w:t>
      </w:r>
      <w:r w:rsidR="00BF6B6E" w:rsidRPr="00BF6B6E">
        <w:rPr>
          <w:sz w:val="28"/>
          <w:szCs w:val="28"/>
          <w:lang w:eastAsia="en-US"/>
        </w:rPr>
        <w:t xml:space="preserve"> Дальнейшая обработка экспериментальных данных - аналогично </w:t>
      </w:r>
      <w:r>
        <w:rPr>
          <w:sz w:val="28"/>
          <w:szCs w:val="28"/>
          <w:lang w:eastAsia="en-US"/>
        </w:rPr>
        <w:t>3.13.</w:t>
      </w:r>
    </w:p>
    <w:p w:rsidR="00BF6B6E" w:rsidRPr="00BF6B6E" w:rsidRDefault="00BF6B6E" w:rsidP="00BF6B6E">
      <w:pPr>
        <w:ind w:firstLine="737"/>
        <w:jc w:val="both"/>
        <w:rPr>
          <w:sz w:val="28"/>
          <w:szCs w:val="28"/>
          <w:lang w:eastAsia="en-US"/>
        </w:rPr>
      </w:pPr>
      <w:r w:rsidRPr="00BF6B6E">
        <w:rPr>
          <w:sz w:val="28"/>
          <w:szCs w:val="28"/>
          <w:lang w:eastAsia="en-US"/>
        </w:rPr>
        <w:t xml:space="preserve"> </w:t>
      </w:r>
      <w:r w:rsidR="00563DE6">
        <w:rPr>
          <w:sz w:val="28"/>
          <w:szCs w:val="28"/>
          <w:lang w:eastAsia="en-US"/>
        </w:rPr>
        <w:t xml:space="preserve">3.15. </w:t>
      </w:r>
      <w:r w:rsidR="00563DE6" w:rsidRPr="00563DE6">
        <w:rPr>
          <w:sz w:val="28"/>
          <w:szCs w:val="28"/>
          <w:lang w:eastAsia="en-US"/>
        </w:rPr>
        <w:t>Схема обработки экспериментальных данных, полученных при проведении межлабораторных сравнительных испытаний</w:t>
      </w:r>
      <w:r w:rsidR="00563DE6">
        <w:rPr>
          <w:sz w:val="28"/>
          <w:szCs w:val="28"/>
          <w:lang w:eastAsia="en-US"/>
        </w:rPr>
        <w:t>.</w:t>
      </w:r>
    </w:p>
    <w:p w:rsidR="00BF6B6E" w:rsidRPr="00BF6B6E" w:rsidRDefault="007D6AA8" w:rsidP="00BF6B6E">
      <w:pPr>
        <w:ind w:firstLine="737"/>
        <w:jc w:val="both"/>
        <w:rPr>
          <w:sz w:val="28"/>
          <w:szCs w:val="28"/>
          <w:lang w:eastAsia="en-US"/>
        </w:rPr>
      </w:pPr>
      <w:r w:rsidRPr="007D6AA8">
        <w:rPr>
          <w:noProof/>
          <w:sz w:val="28"/>
          <w:szCs w:val="28"/>
          <w:lang w:eastAsia="ru-RU"/>
        </w:rPr>
        <w:drawing>
          <wp:inline distT="0" distB="0" distL="0" distR="0">
            <wp:extent cx="5059045" cy="7018655"/>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9045" cy="7018655"/>
                    </a:xfrm>
                    <a:prstGeom prst="rect">
                      <a:avLst/>
                    </a:prstGeom>
                    <a:noFill/>
                    <a:ln>
                      <a:noFill/>
                    </a:ln>
                  </pic:spPr>
                </pic:pic>
              </a:graphicData>
            </a:graphic>
          </wp:inline>
        </w:drawing>
      </w:r>
    </w:p>
    <w:p w:rsidR="002A102C" w:rsidRPr="00102EA4" w:rsidRDefault="009A30E7" w:rsidP="00102EA4">
      <w:pPr>
        <w:autoSpaceDN w:val="0"/>
        <w:adjustRightInd w:val="0"/>
        <w:ind w:firstLine="680"/>
        <w:outlineLvl w:val="2"/>
        <w:rPr>
          <w:b/>
          <w:sz w:val="28"/>
          <w:szCs w:val="28"/>
          <w:lang w:eastAsia="en-US"/>
        </w:rPr>
      </w:pPr>
      <w:r w:rsidRPr="00102EA4">
        <w:rPr>
          <w:b/>
          <w:sz w:val="28"/>
          <w:szCs w:val="28"/>
          <w:lang w:eastAsia="en-US"/>
        </w:rPr>
        <w:t xml:space="preserve">4. </w:t>
      </w:r>
      <w:r w:rsidRPr="00102EA4">
        <w:rPr>
          <w:rFonts w:eastAsiaTheme="minorEastAsia"/>
          <w:b/>
          <w:sz w:val="28"/>
          <w:szCs w:val="28"/>
          <w:lang w:eastAsia="ru-RU"/>
        </w:rPr>
        <w:t>Записи</w:t>
      </w:r>
      <w:r w:rsidRPr="00102EA4">
        <w:rPr>
          <w:b/>
          <w:sz w:val="28"/>
          <w:szCs w:val="28"/>
          <w:lang w:eastAsia="en-US"/>
        </w:rPr>
        <w:t>.</w:t>
      </w:r>
    </w:p>
    <w:p w:rsidR="001E736C" w:rsidRPr="009A30E7" w:rsidRDefault="001E736C" w:rsidP="001E736C">
      <w:pPr>
        <w:ind w:firstLine="737"/>
        <w:jc w:val="both"/>
        <w:rPr>
          <w:sz w:val="28"/>
          <w:szCs w:val="28"/>
          <w:lang w:eastAsia="en-US"/>
        </w:rPr>
      </w:pPr>
      <w:r>
        <w:rPr>
          <w:sz w:val="28"/>
          <w:szCs w:val="28"/>
          <w:lang w:eastAsia="en-US"/>
        </w:rPr>
        <w:lastRenderedPageBreak/>
        <w:t xml:space="preserve">4.1 Формы записей по результатам расчета и контроля неопределенности сохраняются в архиве </w:t>
      </w:r>
      <w:r w:rsidR="007B6AA3">
        <w:rPr>
          <w:sz w:val="28"/>
          <w:szCs w:val="28"/>
          <w:lang w:eastAsia="en-US"/>
        </w:rPr>
        <w:t>ИЛ(ИЦ)</w:t>
      </w:r>
      <w:r>
        <w:rPr>
          <w:sz w:val="28"/>
          <w:szCs w:val="28"/>
          <w:lang w:eastAsia="en-US"/>
        </w:rPr>
        <w:t xml:space="preserve"> в соответствии с требованиями РК испытательной лаборатории (центра). </w:t>
      </w:r>
    </w:p>
    <w:p w:rsidR="001E736C" w:rsidRDefault="001E736C" w:rsidP="001E736C">
      <w:pPr>
        <w:ind w:firstLine="737"/>
        <w:jc w:val="both"/>
        <w:rPr>
          <w:sz w:val="28"/>
          <w:szCs w:val="28"/>
          <w:lang w:eastAsia="en-US"/>
        </w:rPr>
      </w:pPr>
      <w:r>
        <w:rPr>
          <w:sz w:val="28"/>
          <w:szCs w:val="28"/>
          <w:lang w:eastAsia="en-US"/>
        </w:rPr>
        <w:t xml:space="preserve">4.2. Оценщик (эксперт) оценивает применение участниками системы и настоящей РИ на основании записей </w:t>
      </w:r>
      <w:r w:rsidR="007B6AA3">
        <w:rPr>
          <w:sz w:val="28"/>
          <w:szCs w:val="28"/>
          <w:lang w:eastAsia="en-US"/>
        </w:rPr>
        <w:t>ИЛ(ИЦ)</w:t>
      </w:r>
      <w:r>
        <w:rPr>
          <w:sz w:val="28"/>
          <w:szCs w:val="28"/>
          <w:lang w:eastAsia="en-US"/>
        </w:rPr>
        <w:t xml:space="preserve"> (ИЦ)</w:t>
      </w:r>
      <w:r w:rsidR="00102EA4">
        <w:rPr>
          <w:sz w:val="28"/>
          <w:szCs w:val="28"/>
          <w:lang w:eastAsia="en-US"/>
        </w:rPr>
        <w:t xml:space="preserve">, производящихся в соответствии с требованиями ГОСТ </w:t>
      </w:r>
      <w:r w:rsidR="00102EA4">
        <w:rPr>
          <w:sz w:val="28"/>
          <w:szCs w:val="28"/>
          <w:lang w:val="en-US" w:eastAsia="en-US"/>
        </w:rPr>
        <w:t>ISO</w:t>
      </w:r>
      <w:r w:rsidR="00102EA4" w:rsidRPr="00102EA4">
        <w:rPr>
          <w:sz w:val="28"/>
          <w:szCs w:val="28"/>
          <w:lang w:eastAsia="en-US"/>
        </w:rPr>
        <w:t>/</w:t>
      </w:r>
      <w:r w:rsidR="00102EA4">
        <w:rPr>
          <w:sz w:val="28"/>
          <w:szCs w:val="28"/>
          <w:lang w:val="en-US" w:eastAsia="en-US"/>
        </w:rPr>
        <w:t>IEC</w:t>
      </w:r>
      <w:r w:rsidR="00102EA4" w:rsidRPr="00102EA4">
        <w:rPr>
          <w:sz w:val="28"/>
          <w:szCs w:val="28"/>
          <w:lang w:eastAsia="en-US"/>
        </w:rPr>
        <w:t xml:space="preserve"> </w:t>
      </w:r>
      <w:r w:rsidR="00102EA4">
        <w:rPr>
          <w:sz w:val="28"/>
          <w:szCs w:val="28"/>
          <w:lang w:eastAsia="en-US"/>
        </w:rPr>
        <w:t>17025-2019 (п.п. 7.5, 8.7.3).</w:t>
      </w:r>
    </w:p>
    <w:p w:rsidR="00102EA4" w:rsidRDefault="00102EA4" w:rsidP="001E736C">
      <w:pPr>
        <w:ind w:firstLine="737"/>
        <w:jc w:val="both"/>
        <w:rPr>
          <w:sz w:val="28"/>
          <w:szCs w:val="28"/>
          <w:lang w:eastAsia="en-US"/>
        </w:rPr>
      </w:pPr>
    </w:p>
    <w:p w:rsidR="00102EA4" w:rsidRDefault="00102EA4" w:rsidP="001E736C">
      <w:pPr>
        <w:ind w:firstLine="737"/>
        <w:jc w:val="both"/>
        <w:rPr>
          <w:sz w:val="28"/>
          <w:szCs w:val="28"/>
          <w:lang w:eastAsia="en-US"/>
        </w:rPr>
      </w:pPr>
      <w:r>
        <w:rPr>
          <w:sz w:val="28"/>
          <w:szCs w:val="28"/>
          <w:lang w:eastAsia="en-US"/>
        </w:rPr>
        <w:br w:type="page"/>
      </w:r>
    </w:p>
    <w:p w:rsidR="00102EA4" w:rsidRDefault="00102EA4" w:rsidP="00102EA4">
      <w:pPr>
        <w:autoSpaceDN w:val="0"/>
        <w:adjustRightInd w:val="0"/>
        <w:ind w:firstLine="680"/>
        <w:outlineLvl w:val="2"/>
        <w:rPr>
          <w:sz w:val="28"/>
          <w:szCs w:val="28"/>
          <w:lang w:eastAsia="en-US"/>
        </w:rPr>
      </w:pPr>
      <w:r>
        <w:rPr>
          <w:sz w:val="28"/>
          <w:szCs w:val="28"/>
          <w:lang w:eastAsia="en-US"/>
        </w:rPr>
        <w:lastRenderedPageBreak/>
        <w:t xml:space="preserve">5. </w:t>
      </w:r>
      <w:r w:rsidRPr="00102EA4">
        <w:rPr>
          <w:rFonts w:eastAsiaTheme="minorEastAsia"/>
          <w:b/>
          <w:sz w:val="28"/>
          <w:szCs w:val="28"/>
          <w:lang w:eastAsia="ru-RU"/>
        </w:rPr>
        <w:t>Пр</w:t>
      </w:r>
      <w:r w:rsidR="007B6AA3">
        <w:rPr>
          <w:rFonts w:eastAsiaTheme="minorEastAsia"/>
          <w:b/>
          <w:sz w:val="28"/>
          <w:szCs w:val="28"/>
          <w:lang w:eastAsia="ru-RU"/>
        </w:rPr>
        <w:t>ИЛ(ИЦ)</w:t>
      </w:r>
      <w:r w:rsidRPr="00102EA4">
        <w:rPr>
          <w:rFonts w:eastAsiaTheme="minorEastAsia"/>
          <w:b/>
          <w:sz w:val="28"/>
          <w:szCs w:val="28"/>
          <w:lang w:eastAsia="ru-RU"/>
        </w:rPr>
        <w:t>ожения</w:t>
      </w:r>
      <w:r>
        <w:rPr>
          <w:sz w:val="28"/>
          <w:szCs w:val="28"/>
          <w:lang w:eastAsia="en-US"/>
        </w:rPr>
        <w:t>.</w:t>
      </w:r>
    </w:p>
    <w:p w:rsidR="00F31D86" w:rsidRDefault="00D24350" w:rsidP="00912304">
      <w:pPr>
        <w:autoSpaceDN w:val="0"/>
        <w:adjustRightInd w:val="0"/>
        <w:ind w:firstLine="568"/>
        <w:jc w:val="both"/>
        <w:rPr>
          <w:b/>
          <w:sz w:val="24"/>
          <w:szCs w:val="24"/>
        </w:rPr>
      </w:pPr>
      <w:r>
        <w:rPr>
          <w:rFonts w:eastAsiaTheme="minorEastAsia"/>
          <w:sz w:val="24"/>
          <w:szCs w:val="24"/>
          <w:lang w:eastAsia="ru-RU"/>
        </w:rPr>
        <w:br w:type="page"/>
      </w:r>
      <w:bookmarkEnd w:id="3"/>
      <w:bookmarkEnd w:id="4"/>
      <w:bookmarkEnd w:id="5"/>
      <w:bookmarkEnd w:id="6"/>
      <w:bookmarkEnd w:id="7"/>
      <w:r w:rsidR="00CC4C56" w:rsidRPr="00CC4C56">
        <w:rPr>
          <w:b/>
          <w:sz w:val="24"/>
          <w:szCs w:val="24"/>
        </w:rPr>
        <w:lastRenderedPageBreak/>
        <w:t xml:space="preserve">Лист ознакомления с </w:t>
      </w:r>
      <w:r w:rsidR="0088235E">
        <w:rPr>
          <w:b/>
          <w:sz w:val="24"/>
          <w:szCs w:val="24"/>
        </w:rPr>
        <w:t>РИ</w:t>
      </w:r>
      <w:r w:rsidR="00CC4C56" w:rsidRPr="00CC4C56">
        <w:rPr>
          <w:b/>
          <w:sz w:val="24"/>
          <w:szCs w:val="24"/>
        </w:rPr>
        <w:t xml:space="preserve"> </w:t>
      </w:r>
      <w:r w:rsidR="003E4B00">
        <w:rPr>
          <w:b/>
          <w:sz w:val="24"/>
          <w:szCs w:val="24"/>
        </w:rPr>
        <w:t>0</w:t>
      </w:r>
      <w:r w:rsidR="0088235E">
        <w:rPr>
          <w:b/>
          <w:sz w:val="24"/>
          <w:szCs w:val="24"/>
        </w:rPr>
        <w:t>4</w:t>
      </w:r>
      <w:r w:rsidR="003E4B00">
        <w:rPr>
          <w:b/>
          <w:sz w:val="24"/>
          <w:szCs w:val="24"/>
        </w:rPr>
        <w:t>.0</w:t>
      </w:r>
      <w:r w:rsidR="0088235E">
        <w:rPr>
          <w:b/>
          <w:sz w:val="24"/>
          <w:szCs w:val="24"/>
        </w:rPr>
        <w:t>1</w:t>
      </w:r>
      <w:r w:rsidR="0087393D">
        <w:rPr>
          <w:b/>
          <w:sz w:val="24"/>
          <w:szCs w:val="24"/>
        </w:rPr>
        <w:t>.202</w:t>
      </w:r>
      <w:r w:rsidR="00CB6DAC">
        <w:rPr>
          <w:b/>
          <w:sz w:val="24"/>
          <w:szCs w:val="24"/>
        </w:rPr>
        <w:t>4</w:t>
      </w:r>
      <w:r w:rsidR="003522AD">
        <w:rPr>
          <w:b/>
          <w:sz w:val="24"/>
          <w:szCs w:val="24"/>
        </w:rPr>
        <w:t xml:space="preserve"> «Рекомендации для расчета неопределенности измерений»</w:t>
      </w:r>
    </w:p>
    <w:p w:rsidR="0088235E" w:rsidRDefault="0088235E" w:rsidP="0083675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70"/>
        <w:gridCol w:w="2170"/>
        <w:gridCol w:w="1719"/>
        <w:gridCol w:w="1719"/>
        <w:gridCol w:w="1719"/>
      </w:tblGrid>
      <w:tr w:rsidR="00CC4C56" w:rsidRPr="00CC4C56" w:rsidTr="001134CC">
        <w:tc>
          <w:tcPr>
            <w:tcW w:w="817" w:type="dxa"/>
            <w:vAlign w:val="center"/>
          </w:tcPr>
          <w:p w:rsidR="00CC4C56" w:rsidRPr="00CC4C56" w:rsidRDefault="00CC4C56" w:rsidP="001134CC">
            <w:pPr>
              <w:spacing w:after="200" w:line="276" w:lineRule="auto"/>
              <w:jc w:val="center"/>
              <w:rPr>
                <w:sz w:val="24"/>
                <w:szCs w:val="24"/>
              </w:rPr>
            </w:pPr>
            <w:r w:rsidRPr="00CC4C56">
              <w:rPr>
                <w:sz w:val="24"/>
                <w:szCs w:val="24"/>
              </w:rPr>
              <w:t>№ п/п</w:t>
            </w:r>
          </w:p>
        </w:tc>
        <w:tc>
          <w:tcPr>
            <w:tcW w:w="2170" w:type="dxa"/>
            <w:vAlign w:val="center"/>
          </w:tcPr>
          <w:p w:rsidR="00CC4C56" w:rsidRPr="00CC4C56" w:rsidRDefault="00CC4C56" w:rsidP="001134CC">
            <w:pPr>
              <w:spacing w:after="200" w:line="276" w:lineRule="auto"/>
              <w:jc w:val="center"/>
              <w:rPr>
                <w:sz w:val="24"/>
                <w:szCs w:val="24"/>
              </w:rPr>
            </w:pPr>
            <w:r w:rsidRPr="00CC4C56">
              <w:rPr>
                <w:sz w:val="24"/>
                <w:szCs w:val="24"/>
              </w:rPr>
              <w:t>ФИО</w:t>
            </w:r>
          </w:p>
        </w:tc>
        <w:tc>
          <w:tcPr>
            <w:tcW w:w="2170" w:type="dxa"/>
            <w:vAlign w:val="center"/>
          </w:tcPr>
          <w:p w:rsidR="00CC4C56" w:rsidRPr="00CC4C56" w:rsidRDefault="00CC4C56" w:rsidP="001134CC">
            <w:pPr>
              <w:spacing w:after="200" w:line="276" w:lineRule="auto"/>
              <w:jc w:val="center"/>
              <w:rPr>
                <w:sz w:val="24"/>
                <w:szCs w:val="24"/>
              </w:rPr>
            </w:pPr>
            <w:r w:rsidRPr="00CC4C56">
              <w:rPr>
                <w:sz w:val="24"/>
                <w:szCs w:val="24"/>
              </w:rPr>
              <w:t>Должность</w:t>
            </w:r>
          </w:p>
        </w:tc>
        <w:tc>
          <w:tcPr>
            <w:tcW w:w="1719" w:type="dxa"/>
            <w:vAlign w:val="center"/>
          </w:tcPr>
          <w:p w:rsidR="00CC4C56" w:rsidRPr="00CC4C56" w:rsidRDefault="00CC4C56" w:rsidP="001134CC">
            <w:pPr>
              <w:spacing w:after="200" w:line="276" w:lineRule="auto"/>
              <w:jc w:val="center"/>
              <w:rPr>
                <w:sz w:val="24"/>
                <w:szCs w:val="24"/>
              </w:rPr>
            </w:pPr>
            <w:r w:rsidRPr="00CC4C56">
              <w:rPr>
                <w:sz w:val="24"/>
                <w:szCs w:val="24"/>
              </w:rPr>
              <w:t>Дата ознакомления</w:t>
            </w:r>
          </w:p>
        </w:tc>
        <w:tc>
          <w:tcPr>
            <w:tcW w:w="1719" w:type="dxa"/>
            <w:vAlign w:val="center"/>
          </w:tcPr>
          <w:p w:rsidR="00CC4C56" w:rsidRPr="00CC4C56" w:rsidRDefault="00CC4C56" w:rsidP="001134CC">
            <w:pPr>
              <w:spacing w:after="200" w:line="276" w:lineRule="auto"/>
              <w:jc w:val="center"/>
              <w:rPr>
                <w:sz w:val="24"/>
                <w:szCs w:val="24"/>
              </w:rPr>
            </w:pPr>
            <w:r w:rsidRPr="00CC4C56">
              <w:rPr>
                <w:sz w:val="24"/>
                <w:szCs w:val="24"/>
              </w:rPr>
              <w:t>Подпись</w:t>
            </w:r>
          </w:p>
        </w:tc>
        <w:tc>
          <w:tcPr>
            <w:tcW w:w="1719" w:type="dxa"/>
            <w:vAlign w:val="center"/>
          </w:tcPr>
          <w:p w:rsidR="00CC4C56" w:rsidRPr="00CC4C56" w:rsidRDefault="00CC4C56" w:rsidP="001134CC">
            <w:pPr>
              <w:spacing w:after="200" w:line="276" w:lineRule="auto"/>
              <w:jc w:val="center"/>
              <w:rPr>
                <w:sz w:val="24"/>
                <w:szCs w:val="24"/>
              </w:rPr>
            </w:pPr>
            <w:r w:rsidRPr="00CC4C56">
              <w:rPr>
                <w:sz w:val="24"/>
                <w:szCs w:val="24"/>
              </w:rPr>
              <w:t>Примечание</w:t>
            </w:r>
          </w:p>
        </w:tc>
      </w:tr>
      <w:tr w:rsidR="00CC4C56" w:rsidRPr="00CC4C56" w:rsidTr="001134CC">
        <w:trPr>
          <w:trHeight w:val="316"/>
        </w:trPr>
        <w:tc>
          <w:tcPr>
            <w:tcW w:w="817" w:type="dxa"/>
            <w:vAlign w:val="center"/>
          </w:tcPr>
          <w:p w:rsidR="00CC4C56" w:rsidRPr="00CC4C56" w:rsidRDefault="00CC4C56" w:rsidP="001134CC">
            <w:pPr>
              <w:spacing w:after="200" w:line="276" w:lineRule="auto"/>
              <w:jc w:val="center"/>
              <w:rPr>
                <w:sz w:val="24"/>
                <w:szCs w:val="24"/>
              </w:rPr>
            </w:pPr>
            <w:r w:rsidRPr="00CC4C56">
              <w:rPr>
                <w:sz w:val="24"/>
                <w:szCs w:val="24"/>
              </w:rPr>
              <w:t>1</w:t>
            </w:r>
          </w:p>
        </w:tc>
        <w:tc>
          <w:tcPr>
            <w:tcW w:w="2170" w:type="dxa"/>
            <w:vAlign w:val="center"/>
          </w:tcPr>
          <w:p w:rsidR="00CC4C56" w:rsidRPr="00CC4C56" w:rsidRDefault="00CC4C56" w:rsidP="001134CC">
            <w:pPr>
              <w:spacing w:after="200" w:line="276" w:lineRule="auto"/>
              <w:jc w:val="center"/>
              <w:rPr>
                <w:sz w:val="24"/>
                <w:szCs w:val="24"/>
              </w:rPr>
            </w:pPr>
            <w:r w:rsidRPr="00CC4C56">
              <w:rPr>
                <w:sz w:val="24"/>
                <w:szCs w:val="24"/>
              </w:rPr>
              <w:t>2</w:t>
            </w:r>
          </w:p>
        </w:tc>
        <w:tc>
          <w:tcPr>
            <w:tcW w:w="2170" w:type="dxa"/>
            <w:vAlign w:val="center"/>
          </w:tcPr>
          <w:p w:rsidR="00CC4C56" w:rsidRPr="00CC4C56" w:rsidRDefault="00CC4C56" w:rsidP="001134CC">
            <w:pPr>
              <w:spacing w:after="200" w:line="276" w:lineRule="auto"/>
              <w:jc w:val="center"/>
              <w:rPr>
                <w:sz w:val="24"/>
                <w:szCs w:val="24"/>
              </w:rPr>
            </w:pPr>
            <w:r w:rsidRPr="00CC4C56">
              <w:rPr>
                <w:sz w:val="24"/>
                <w:szCs w:val="24"/>
              </w:rPr>
              <w:t>3</w:t>
            </w:r>
          </w:p>
        </w:tc>
        <w:tc>
          <w:tcPr>
            <w:tcW w:w="1719" w:type="dxa"/>
            <w:vAlign w:val="center"/>
          </w:tcPr>
          <w:p w:rsidR="00CC4C56" w:rsidRPr="00CC4C56" w:rsidRDefault="00CC4C56" w:rsidP="001134CC">
            <w:pPr>
              <w:spacing w:after="200" w:line="276" w:lineRule="auto"/>
              <w:jc w:val="center"/>
              <w:rPr>
                <w:sz w:val="24"/>
                <w:szCs w:val="24"/>
              </w:rPr>
            </w:pPr>
            <w:r w:rsidRPr="00CC4C56">
              <w:rPr>
                <w:sz w:val="24"/>
                <w:szCs w:val="24"/>
              </w:rPr>
              <w:t>4</w:t>
            </w:r>
          </w:p>
        </w:tc>
        <w:tc>
          <w:tcPr>
            <w:tcW w:w="1719" w:type="dxa"/>
            <w:vAlign w:val="center"/>
          </w:tcPr>
          <w:p w:rsidR="00CC4C56" w:rsidRPr="00CC4C56" w:rsidRDefault="00CC4C56" w:rsidP="001134CC">
            <w:pPr>
              <w:spacing w:after="200" w:line="276" w:lineRule="auto"/>
              <w:jc w:val="center"/>
              <w:rPr>
                <w:sz w:val="24"/>
                <w:szCs w:val="24"/>
              </w:rPr>
            </w:pPr>
            <w:r w:rsidRPr="00CC4C56">
              <w:rPr>
                <w:sz w:val="24"/>
                <w:szCs w:val="24"/>
              </w:rPr>
              <w:t>5</w:t>
            </w:r>
          </w:p>
        </w:tc>
        <w:tc>
          <w:tcPr>
            <w:tcW w:w="1719" w:type="dxa"/>
            <w:vAlign w:val="center"/>
          </w:tcPr>
          <w:p w:rsidR="00CC4C56" w:rsidRPr="00CC4C56" w:rsidRDefault="00CC4C56" w:rsidP="001134CC">
            <w:pPr>
              <w:spacing w:after="200" w:line="276" w:lineRule="auto"/>
              <w:jc w:val="center"/>
              <w:rPr>
                <w:sz w:val="24"/>
                <w:szCs w:val="24"/>
              </w:rPr>
            </w:pPr>
            <w:r w:rsidRPr="00CC4C56">
              <w:rPr>
                <w:sz w:val="24"/>
                <w:szCs w:val="24"/>
              </w:rPr>
              <w:t>6</w:t>
            </w:r>
          </w:p>
        </w:tc>
      </w:tr>
      <w:tr w:rsidR="003160B2" w:rsidRPr="00CC4C56" w:rsidTr="001134CC">
        <w:tc>
          <w:tcPr>
            <w:tcW w:w="817" w:type="dxa"/>
          </w:tcPr>
          <w:p w:rsidR="003160B2" w:rsidRPr="00CC4C56" w:rsidRDefault="003160B2" w:rsidP="003160B2">
            <w:pPr>
              <w:spacing w:after="200" w:line="276" w:lineRule="auto"/>
              <w:jc w:val="both"/>
              <w:rPr>
                <w:sz w:val="24"/>
                <w:szCs w:val="24"/>
              </w:rPr>
            </w:pPr>
            <w:r w:rsidRPr="00877048">
              <w:rPr>
                <w:sz w:val="26"/>
                <w:szCs w:val="26"/>
              </w:rPr>
              <w:t>1</w:t>
            </w: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r w:rsidRPr="00877048">
              <w:rPr>
                <w:sz w:val="26"/>
                <w:szCs w:val="26"/>
              </w:rPr>
              <w:t>2</w:t>
            </w: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r w:rsidRPr="00877048">
              <w:rPr>
                <w:sz w:val="26"/>
                <w:szCs w:val="26"/>
              </w:rPr>
              <w:t>3</w:t>
            </w: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r w:rsidRPr="00877048">
              <w:rPr>
                <w:sz w:val="26"/>
                <w:szCs w:val="26"/>
              </w:rPr>
              <w:t>4</w:t>
            </w: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r w:rsidRPr="00877048">
              <w:rPr>
                <w:sz w:val="26"/>
                <w:szCs w:val="26"/>
              </w:rPr>
              <w:t>5</w:t>
            </w: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r w:rsidRPr="00877048">
              <w:rPr>
                <w:sz w:val="26"/>
                <w:szCs w:val="26"/>
              </w:rPr>
              <w:t>6</w:t>
            </w: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bl>
    <w:p w:rsidR="00294391" w:rsidRDefault="00294391" w:rsidP="004B1C19">
      <w:pPr>
        <w:rPr>
          <w:sz w:val="28"/>
          <w:szCs w:val="28"/>
        </w:rPr>
      </w:pPr>
    </w:p>
    <w:sectPr w:rsidR="00294391" w:rsidSect="00716BE6">
      <w:headerReference w:type="even" r:id="rId10"/>
      <w:headerReference w:type="default" r:id="rId11"/>
      <w:footerReference w:type="even" r:id="rId12"/>
      <w:footerReference w:type="default" r:id="rId13"/>
      <w:headerReference w:type="first" r:id="rId14"/>
      <w:footerReference w:type="first" r:id="rId15"/>
      <w:pgSz w:w="11906" w:h="16838"/>
      <w:pgMar w:top="851" w:right="851" w:bottom="1135" w:left="851"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0B7" w:rsidRDefault="001050B7">
      <w:r>
        <w:separator/>
      </w:r>
    </w:p>
  </w:endnote>
  <w:endnote w:type="continuationSeparator" w:id="0">
    <w:p w:rsidR="001050B7" w:rsidRDefault="0010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Historic">
    <w:altName w:val="Calibri"/>
    <w:panose1 w:val="020B0502040204020203"/>
    <w:charset w:val="00"/>
    <w:family w:val="swiss"/>
    <w:pitch w:val="variable"/>
    <w:sig w:usb0="800001EF" w:usb1="02000002" w:usb2="0060C080" w:usb3="00000000" w:csb0="00000001" w:csb1="00000000"/>
  </w:font>
  <w:font w:name="MS Mincho">
    <w:altName w:val="?l?r ???f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E6" w:rsidRDefault="00716BE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E6" w:rsidRPr="000400C0" w:rsidRDefault="001050B7" w:rsidP="00716BE6">
    <w:pPr>
      <w:widowControl/>
      <w:tabs>
        <w:tab w:val="center" w:pos="7230"/>
        <w:tab w:val="right" w:pos="9026"/>
      </w:tabs>
      <w:autoSpaceDE/>
      <w:rPr>
        <w:rFonts w:ascii="Calibri" w:hAnsi="Calibri"/>
        <w:b/>
        <w:bCs/>
        <w:lang w:eastAsia="en-US"/>
      </w:rPr>
    </w:pPr>
    <w:r>
      <w:rPr>
        <w:noProof/>
        <w:lang w:eastAsia="ru-RU"/>
      </w:rPr>
      <w:pict>
        <v:line id="_x0000_s2049" style="position:absolute;z-index:251658240;visibility:visible" from="2.9pt,7.45pt" to="45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" strokecolor="#9f2917" strokeweight="3pt">
          <v:stroke joinstyle="miter"/>
        </v:line>
      </w:pict>
    </w:r>
  </w:p>
  <w:p w:rsidR="00716BE6" w:rsidRPr="000400C0" w:rsidRDefault="00716BE6" w:rsidP="00716BE6">
    <w:pPr>
      <w:widowControl/>
      <w:tabs>
        <w:tab w:val="center" w:pos="7230"/>
        <w:tab w:val="right" w:pos="9026"/>
      </w:tabs>
      <w:autoSpaceDE/>
      <w:jc w:val="right"/>
      <w:rPr>
        <w:rFonts w:ascii="Calibri" w:hAnsi="Calibri"/>
        <w:color w:val="9F2917"/>
        <w:lang w:eastAsia="en-US"/>
      </w:rPr>
    </w:pPr>
    <w:r w:rsidRPr="000400C0">
      <w:rPr>
        <w:rFonts w:ascii="Calibri" w:hAnsi="Calibri"/>
        <w:color w:val="000000"/>
        <w:lang w:eastAsia="en-US"/>
      </w:rPr>
      <w:t>Страница</w:t>
    </w:r>
    <w:r w:rsidRPr="000400C0">
      <w:rPr>
        <w:rFonts w:ascii="Calibri" w:hAnsi="Calibri"/>
        <w:color w:val="9F2917"/>
        <w:lang w:eastAsia="en-US"/>
      </w:rPr>
      <w:t xml:space="preserve"> </w:t>
    </w:r>
    <w:r w:rsidRPr="000400C0">
      <w:rPr>
        <w:rFonts w:ascii="Calibri" w:hAnsi="Calibri"/>
        <w:color w:val="9F2917"/>
        <w:lang w:eastAsia="en-US"/>
      </w:rPr>
      <w:fldChar w:fldCharType="begin"/>
    </w:r>
    <w:r w:rsidRPr="000400C0">
      <w:rPr>
        <w:rFonts w:ascii="Calibri" w:hAnsi="Calibri"/>
        <w:color w:val="9F2917"/>
        <w:lang w:eastAsia="en-US"/>
      </w:rPr>
      <w:instrText xml:space="preserve"> PAGE  \* Arabic  \* MERGEFORMAT </w:instrText>
    </w:r>
    <w:r w:rsidRPr="000400C0">
      <w:rPr>
        <w:rFonts w:ascii="Calibri" w:hAnsi="Calibri"/>
        <w:color w:val="9F2917"/>
        <w:lang w:eastAsia="en-US"/>
      </w:rPr>
      <w:fldChar w:fldCharType="separate"/>
    </w:r>
    <w:r w:rsidR="00566C59">
      <w:rPr>
        <w:rFonts w:ascii="Calibri" w:hAnsi="Calibri"/>
        <w:noProof/>
        <w:color w:val="9F2917"/>
        <w:lang w:eastAsia="en-US"/>
      </w:rPr>
      <w:t>2</w:t>
    </w:r>
    <w:r w:rsidRPr="000400C0">
      <w:rPr>
        <w:rFonts w:ascii="Calibri" w:hAnsi="Calibri"/>
        <w:color w:val="9F2917"/>
        <w:lang w:eastAsia="en-US"/>
      </w:rPr>
      <w:fldChar w:fldCharType="end"/>
    </w:r>
    <w:r w:rsidRPr="000400C0">
      <w:rPr>
        <w:rFonts w:ascii="Calibri" w:hAnsi="Calibri"/>
        <w:color w:val="9F2917"/>
        <w:lang w:eastAsia="en-US"/>
      </w:rPr>
      <w:t xml:space="preserve"> </w:t>
    </w:r>
    <w:r w:rsidRPr="000400C0">
      <w:rPr>
        <w:rFonts w:ascii="Calibri" w:hAnsi="Calibri"/>
        <w:color w:val="000000"/>
        <w:lang w:eastAsia="en-US"/>
      </w:rPr>
      <w:t>из</w:t>
    </w:r>
    <w:r w:rsidRPr="000400C0">
      <w:rPr>
        <w:rFonts w:ascii="Calibri" w:hAnsi="Calibri"/>
        <w:color w:val="9F2917"/>
        <w:lang w:eastAsia="en-US"/>
      </w:rPr>
      <w:t xml:space="preserve"> </w:t>
    </w:r>
    <w:r w:rsidRPr="000400C0">
      <w:rPr>
        <w:rFonts w:ascii="Calibri" w:hAnsi="Calibri"/>
        <w:color w:val="9F2917"/>
        <w:lang w:eastAsia="en-US"/>
      </w:rPr>
      <w:fldChar w:fldCharType="begin"/>
    </w:r>
    <w:r w:rsidRPr="000400C0">
      <w:rPr>
        <w:rFonts w:ascii="Calibri" w:hAnsi="Calibri"/>
        <w:color w:val="9F2917"/>
        <w:lang w:eastAsia="en-US"/>
      </w:rPr>
      <w:instrText xml:space="preserve"> NUMPAGES  \* Arabic  \* MERGEFORMAT </w:instrText>
    </w:r>
    <w:r w:rsidRPr="000400C0">
      <w:rPr>
        <w:rFonts w:ascii="Calibri" w:hAnsi="Calibri"/>
        <w:color w:val="9F2917"/>
        <w:lang w:eastAsia="en-US"/>
      </w:rPr>
      <w:fldChar w:fldCharType="separate"/>
    </w:r>
    <w:r w:rsidR="00566C59">
      <w:rPr>
        <w:rFonts w:ascii="Calibri" w:hAnsi="Calibri"/>
        <w:noProof/>
        <w:color w:val="9F2917"/>
        <w:lang w:eastAsia="en-US"/>
      </w:rPr>
      <w:t>20</w:t>
    </w:r>
    <w:r w:rsidRPr="000400C0">
      <w:rPr>
        <w:rFonts w:ascii="Calibri" w:hAnsi="Calibri"/>
        <w:color w:val="9F2917"/>
        <w:lang w:eastAsia="en-US"/>
      </w:rPr>
      <w:fldChar w:fldCharType="end"/>
    </w:r>
  </w:p>
  <w:p w:rsidR="00716BE6" w:rsidRDefault="00716BE6" w:rsidP="00716BE6">
    <w:pPr>
      <w:pStyle w:val="ac"/>
    </w:pPr>
    <w:r>
      <w:t>РАБОЧАЯ ИНСТРУКЦИЯ.</w:t>
    </w:r>
  </w:p>
  <w:p w:rsidR="00716BE6" w:rsidRDefault="00716BE6" w:rsidP="00716BE6">
    <w:pPr>
      <w:pStyle w:val="ac"/>
    </w:pPr>
    <w:r>
      <w:t>ИСПОЛЬЗОВАНИЕ ПРОГРАММ ПРОВЕРКИ КВАЛИФИКАЦИИ ПОСРЕДСТВОМ МЕЖЛАБОРАТОРНЫХ СРАВНИТЕЛЬНЫХ ИСПЫТАНИЙ В ХОДЕ ПРИЗНАНИЯ КОМПЕТЕНТНОСТИ ИСПЫТАТЕЛЬНЫХ ЛАБОРАТОРИЙ</w:t>
    </w:r>
  </w:p>
  <w:p w:rsidR="00716BE6" w:rsidRDefault="00716BE6">
    <w:pPr>
      <w:pStyle w:val="ac"/>
    </w:pPr>
    <w:r>
      <w:t>РИ 04.02.2024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E6" w:rsidRPr="000400C0" w:rsidRDefault="001050B7" w:rsidP="00716BE6">
    <w:pPr>
      <w:widowControl/>
      <w:tabs>
        <w:tab w:val="center" w:pos="7230"/>
        <w:tab w:val="right" w:pos="9026"/>
      </w:tabs>
      <w:autoSpaceDE/>
      <w:rPr>
        <w:rFonts w:ascii="Calibri" w:hAnsi="Calibri"/>
        <w:b/>
        <w:bCs/>
        <w:lang w:eastAsia="en-US"/>
      </w:rPr>
    </w:pPr>
    <w:bookmarkStart w:id="8" w:name="_Hlk154663255"/>
    <w:bookmarkStart w:id="9" w:name="_Hlk154663256"/>
    <w:bookmarkStart w:id="10" w:name="_Hlk154664423"/>
    <w:bookmarkStart w:id="11" w:name="_Hlk154664424"/>
    <w:r>
      <w:rPr>
        <w:noProof/>
        <w:lang w:eastAsia="ru-RU"/>
      </w:rPr>
      <w:pict>
        <v:line id="Straight Connector 1" o:spid="_x0000_s2050" style="position:absolute;z-index:251657216;visibility:visible" from="2.9pt,7.45pt" to="45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" strokecolor="#9f2917" strokeweight="3pt">
          <v:stroke joinstyle="miter"/>
        </v:line>
      </w:pict>
    </w:r>
  </w:p>
  <w:p w:rsidR="00716BE6" w:rsidRPr="000400C0" w:rsidRDefault="00716BE6" w:rsidP="00716BE6">
    <w:pPr>
      <w:widowControl/>
      <w:tabs>
        <w:tab w:val="center" w:pos="7230"/>
        <w:tab w:val="right" w:pos="9026"/>
      </w:tabs>
      <w:autoSpaceDE/>
      <w:jc w:val="right"/>
      <w:rPr>
        <w:rFonts w:ascii="Calibri" w:hAnsi="Calibri"/>
        <w:color w:val="9F2917"/>
        <w:lang w:eastAsia="en-US"/>
      </w:rPr>
    </w:pPr>
    <w:r w:rsidRPr="000400C0">
      <w:rPr>
        <w:rFonts w:ascii="Calibri" w:hAnsi="Calibri"/>
        <w:color w:val="000000"/>
        <w:lang w:eastAsia="en-US"/>
      </w:rPr>
      <w:t>Страница</w:t>
    </w:r>
    <w:r w:rsidRPr="000400C0">
      <w:rPr>
        <w:rFonts w:ascii="Calibri" w:hAnsi="Calibri"/>
        <w:color w:val="9F2917"/>
        <w:lang w:eastAsia="en-US"/>
      </w:rPr>
      <w:t xml:space="preserve"> </w:t>
    </w:r>
    <w:r w:rsidRPr="000400C0">
      <w:rPr>
        <w:rFonts w:ascii="Calibri" w:hAnsi="Calibri"/>
        <w:color w:val="9F2917"/>
        <w:lang w:eastAsia="en-US"/>
      </w:rPr>
      <w:fldChar w:fldCharType="begin"/>
    </w:r>
    <w:r w:rsidRPr="000400C0">
      <w:rPr>
        <w:rFonts w:ascii="Calibri" w:hAnsi="Calibri"/>
        <w:color w:val="9F2917"/>
        <w:lang w:eastAsia="en-US"/>
      </w:rPr>
      <w:instrText xml:space="preserve"> PAGE  \* Arabic  \* MERGEFORMAT </w:instrText>
    </w:r>
    <w:r w:rsidRPr="000400C0">
      <w:rPr>
        <w:rFonts w:ascii="Calibri" w:hAnsi="Calibri"/>
        <w:color w:val="9F2917"/>
        <w:lang w:eastAsia="en-US"/>
      </w:rPr>
      <w:fldChar w:fldCharType="separate"/>
    </w:r>
    <w:r w:rsidR="00566C59">
      <w:rPr>
        <w:rFonts w:ascii="Calibri" w:hAnsi="Calibri"/>
        <w:noProof/>
        <w:color w:val="9F2917"/>
        <w:lang w:eastAsia="en-US"/>
      </w:rPr>
      <w:t>1</w:t>
    </w:r>
    <w:r w:rsidRPr="000400C0">
      <w:rPr>
        <w:rFonts w:ascii="Calibri" w:hAnsi="Calibri"/>
        <w:color w:val="9F2917"/>
        <w:lang w:eastAsia="en-US"/>
      </w:rPr>
      <w:fldChar w:fldCharType="end"/>
    </w:r>
    <w:r w:rsidRPr="000400C0">
      <w:rPr>
        <w:rFonts w:ascii="Calibri" w:hAnsi="Calibri"/>
        <w:color w:val="9F2917"/>
        <w:lang w:eastAsia="en-US"/>
      </w:rPr>
      <w:t xml:space="preserve"> </w:t>
    </w:r>
    <w:r w:rsidRPr="000400C0">
      <w:rPr>
        <w:rFonts w:ascii="Calibri" w:hAnsi="Calibri"/>
        <w:color w:val="000000"/>
        <w:lang w:eastAsia="en-US"/>
      </w:rPr>
      <w:t>из</w:t>
    </w:r>
    <w:r w:rsidRPr="000400C0">
      <w:rPr>
        <w:rFonts w:ascii="Calibri" w:hAnsi="Calibri"/>
        <w:color w:val="9F2917"/>
        <w:lang w:eastAsia="en-US"/>
      </w:rPr>
      <w:t xml:space="preserve"> </w:t>
    </w:r>
    <w:r w:rsidRPr="000400C0">
      <w:rPr>
        <w:rFonts w:ascii="Calibri" w:hAnsi="Calibri"/>
        <w:color w:val="9F2917"/>
        <w:lang w:eastAsia="en-US"/>
      </w:rPr>
      <w:fldChar w:fldCharType="begin"/>
    </w:r>
    <w:r w:rsidRPr="000400C0">
      <w:rPr>
        <w:rFonts w:ascii="Calibri" w:hAnsi="Calibri"/>
        <w:color w:val="9F2917"/>
        <w:lang w:eastAsia="en-US"/>
      </w:rPr>
      <w:instrText xml:space="preserve"> NUMPAGES  \* Arabic  \* MERGEFORMAT </w:instrText>
    </w:r>
    <w:r w:rsidRPr="000400C0">
      <w:rPr>
        <w:rFonts w:ascii="Calibri" w:hAnsi="Calibri"/>
        <w:color w:val="9F2917"/>
        <w:lang w:eastAsia="en-US"/>
      </w:rPr>
      <w:fldChar w:fldCharType="separate"/>
    </w:r>
    <w:r w:rsidR="00566C59">
      <w:rPr>
        <w:rFonts w:ascii="Calibri" w:hAnsi="Calibri"/>
        <w:noProof/>
        <w:color w:val="9F2917"/>
        <w:lang w:eastAsia="en-US"/>
      </w:rPr>
      <w:t>20</w:t>
    </w:r>
    <w:r w:rsidRPr="000400C0">
      <w:rPr>
        <w:rFonts w:ascii="Calibri" w:hAnsi="Calibri"/>
        <w:color w:val="9F2917"/>
        <w:lang w:eastAsia="en-US"/>
      </w:rPr>
      <w:fldChar w:fldCharType="end"/>
    </w:r>
  </w:p>
  <w:bookmarkEnd w:id="8"/>
  <w:bookmarkEnd w:id="9"/>
  <w:p w:rsidR="00716BE6" w:rsidRDefault="00716BE6" w:rsidP="00716BE6">
    <w:pPr>
      <w:pStyle w:val="ac"/>
    </w:pPr>
    <w:r>
      <w:t>РАБОЧАЯ ИНСТРУКЦИЯ.</w:t>
    </w:r>
  </w:p>
  <w:p w:rsidR="00716BE6" w:rsidRDefault="00716BE6" w:rsidP="00716BE6">
    <w:pPr>
      <w:pStyle w:val="ac"/>
    </w:pPr>
    <w:r>
      <w:t>ИСПОЛЬЗОВАНИЕ ПРОГРАММ ПРОВЕРКИ КВАЛИФИКАЦИИ ПОСРЕДСТВОМ МЕЖЛАБОРАТОРНЫХ СРАВНИТЕЛЬНЫХ ИСПЫТАНИЙ В ХОДЕ ПРИЗНАНИЯ КОМПЕТЕНТНОСТИ ИСПЫТАТЕЛЬНЫХ ЛАБОРАТОРИЙ</w:t>
    </w:r>
  </w:p>
  <w:p w:rsidR="00716BE6" w:rsidRDefault="00716BE6">
    <w:pPr>
      <w:pStyle w:val="ac"/>
    </w:pPr>
    <w:r>
      <w:t>РИ 04.02.2024</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0B7" w:rsidRDefault="001050B7">
      <w:r>
        <w:separator/>
      </w:r>
    </w:p>
  </w:footnote>
  <w:footnote w:type="continuationSeparator" w:id="0">
    <w:p w:rsidR="001050B7" w:rsidRDefault="0010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E6" w:rsidRDefault="00716BE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E6" w:rsidRDefault="00716BE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E6" w:rsidRDefault="00716BE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FFFFFFF"/>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FFFFFFFF"/>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26"/>
    <w:multiLevelType w:val="singleLevel"/>
    <w:tmpl w:val="FFFFFFFF"/>
    <w:name w:val="WW8Num41"/>
    <w:lvl w:ilvl="0">
      <w:start w:val="1"/>
      <w:numFmt w:val="bullet"/>
      <w:lvlText w:val="-"/>
      <w:lvlJc w:val="left"/>
      <w:pPr>
        <w:tabs>
          <w:tab w:val="num" w:pos="1069"/>
        </w:tabs>
        <w:ind w:firstLine="709"/>
      </w:pPr>
      <w:rPr>
        <w:rFonts w:ascii="Times New Roman" w:hAnsi="Times New Roman"/>
      </w:rPr>
    </w:lvl>
  </w:abstractNum>
  <w:abstractNum w:abstractNumId="3" w15:restartNumberingAfterBreak="0">
    <w:nsid w:val="246619D5"/>
    <w:multiLevelType w:val="hybridMultilevel"/>
    <w:tmpl w:val="FFFFFFFF"/>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2C236CE1"/>
    <w:multiLevelType w:val="multilevel"/>
    <w:tmpl w:val="FFFFFFFF"/>
    <w:lvl w:ilvl="0">
      <w:start w:val="1"/>
      <w:numFmt w:val="decimal"/>
      <w:lvlText w:val="%1."/>
      <w:lvlJc w:val="left"/>
      <w:pPr>
        <w:ind w:left="1069" w:hanging="360"/>
      </w:pPr>
      <w:rPr>
        <w:rFonts w:cs="Times New Roman" w:hint="default"/>
      </w:rPr>
    </w:lvl>
    <w:lvl w:ilvl="1">
      <w:start w:val="1"/>
      <w:numFmt w:val="decimal"/>
      <w:isLgl/>
      <w:lvlText w:val="%1.%2."/>
      <w:lvlJc w:val="left"/>
      <w:pPr>
        <w:ind w:left="1954" w:hanging="1245"/>
      </w:pPr>
      <w:rPr>
        <w:rFonts w:cs="Times New Roman" w:hint="default"/>
      </w:rPr>
    </w:lvl>
    <w:lvl w:ilvl="2">
      <w:start w:val="1"/>
      <w:numFmt w:val="decimal"/>
      <w:isLgl/>
      <w:lvlText w:val="%1.%2.%3."/>
      <w:lvlJc w:val="left"/>
      <w:pPr>
        <w:ind w:left="1954" w:hanging="1245"/>
      </w:pPr>
      <w:rPr>
        <w:rFonts w:cs="Times New Roman" w:hint="default"/>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31640B8D"/>
    <w:multiLevelType w:val="multilevel"/>
    <w:tmpl w:val="FFFFFFFF"/>
    <w:lvl w:ilvl="0">
      <w:start w:val="1"/>
      <w:numFmt w:val="decimal"/>
      <w:lvlText w:val="%1."/>
      <w:lvlJc w:val="left"/>
      <w:pPr>
        <w:ind w:left="1069" w:hanging="360"/>
      </w:pPr>
      <w:rPr>
        <w:rFonts w:cs="Times New Roman" w:hint="default"/>
      </w:rPr>
    </w:lvl>
    <w:lvl w:ilvl="1">
      <w:start w:val="1"/>
      <w:numFmt w:val="decimal"/>
      <w:isLgl/>
      <w:lvlText w:val="%1.%2."/>
      <w:lvlJc w:val="left"/>
      <w:pPr>
        <w:ind w:left="1954" w:hanging="1245"/>
      </w:pPr>
      <w:rPr>
        <w:rFonts w:ascii="Times New Roman" w:hAnsi="Times New Roman" w:cs="Times New Roman" w:hint="default"/>
        <w:sz w:val="28"/>
        <w:szCs w:val="28"/>
      </w:rPr>
    </w:lvl>
    <w:lvl w:ilvl="2">
      <w:start w:val="1"/>
      <w:numFmt w:val="decimal"/>
      <w:isLgl/>
      <w:lvlText w:val="%1.%2.%3."/>
      <w:lvlJc w:val="left"/>
      <w:pPr>
        <w:ind w:left="1954" w:hanging="1245"/>
      </w:pPr>
      <w:rPr>
        <w:rFonts w:cs="Times New Roman" w:hint="default"/>
        <w:color w:val="auto"/>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15:restartNumberingAfterBreak="0">
    <w:nsid w:val="3BA147D6"/>
    <w:multiLevelType w:val="multilevel"/>
    <w:tmpl w:val="FFFFFFFF"/>
    <w:lvl w:ilvl="0">
      <w:start w:val="1"/>
      <w:numFmt w:val="decimal"/>
      <w:lvlText w:val="%1."/>
      <w:lvlJc w:val="left"/>
      <w:pPr>
        <w:ind w:left="1069" w:hanging="360"/>
      </w:pPr>
      <w:rPr>
        <w:rFonts w:cs="Times New Roman" w:hint="default"/>
      </w:rPr>
    </w:lvl>
    <w:lvl w:ilvl="1">
      <w:start w:val="1"/>
      <w:numFmt w:val="decimal"/>
      <w:isLgl/>
      <w:lvlText w:val="%1.%2."/>
      <w:lvlJc w:val="left"/>
      <w:pPr>
        <w:ind w:left="1954" w:hanging="1245"/>
      </w:pPr>
      <w:rPr>
        <w:rFonts w:cs="Times New Roman" w:hint="default"/>
      </w:rPr>
    </w:lvl>
    <w:lvl w:ilvl="2">
      <w:start w:val="1"/>
      <w:numFmt w:val="decimal"/>
      <w:isLgl/>
      <w:lvlText w:val="%1.%2.%3."/>
      <w:lvlJc w:val="left"/>
      <w:pPr>
        <w:ind w:left="1954" w:hanging="1245"/>
      </w:pPr>
      <w:rPr>
        <w:rFonts w:cs="Times New Roman" w:hint="default"/>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15:restartNumberingAfterBreak="0">
    <w:nsid w:val="4E4F623F"/>
    <w:multiLevelType w:val="multilevel"/>
    <w:tmpl w:val="FFFFFFFF"/>
    <w:lvl w:ilvl="0">
      <w:start w:val="1"/>
      <w:numFmt w:val="decimal"/>
      <w:lvlText w:val="%1."/>
      <w:lvlJc w:val="left"/>
      <w:pPr>
        <w:ind w:left="1069" w:hanging="360"/>
      </w:pPr>
      <w:rPr>
        <w:rFonts w:cs="Times New Roman" w:hint="default"/>
      </w:rPr>
    </w:lvl>
    <w:lvl w:ilvl="1">
      <w:start w:val="1"/>
      <w:numFmt w:val="decimal"/>
      <w:isLgl/>
      <w:lvlText w:val="%1.%2."/>
      <w:lvlJc w:val="left"/>
      <w:pPr>
        <w:ind w:left="1954" w:hanging="1245"/>
      </w:pPr>
      <w:rPr>
        <w:rFonts w:ascii="Times New Roman" w:hAnsi="Times New Roman" w:cs="Times New Roman" w:hint="default"/>
        <w:sz w:val="28"/>
        <w:szCs w:val="28"/>
      </w:rPr>
    </w:lvl>
    <w:lvl w:ilvl="2">
      <w:start w:val="1"/>
      <w:numFmt w:val="decimal"/>
      <w:isLgl/>
      <w:lvlText w:val="%1.%2.%3."/>
      <w:lvlJc w:val="left"/>
      <w:pPr>
        <w:ind w:left="1954" w:hanging="1245"/>
      </w:pPr>
      <w:rPr>
        <w:rFonts w:cs="Times New Roman" w:hint="default"/>
        <w:color w:val="auto"/>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50593D10"/>
    <w:multiLevelType w:val="multilevel"/>
    <w:tmpl w:val="FFFFFFFF"/>
    <w:lvl w:ilvl="0">
      <w:start w:val="1"/>
      <w:numFmt w:val="decimal"/>
      <w:lvlText w:val="%1."/>
      <w:lvlJc w:val="left"/>
      <w:pPr>
        <w:ind w:left="1069" w:hanging="360"/>
      </w:pPr>
      <w:rPr>
        <w:rFonts w:cs="Times New Roman" w:hint="default"/>
      </w:rPr>
    </w:lvl>
    <w:lvl w:ilvl="1">
      <w:start w:val="1"/>
      <w:numFmt w:val="decimal"/>
      <w:isLgl/>
      <w:lvlText w:val="%1.%2."/>
      <w:lvlJc w:val="left"/>
      <w:pPr>
        <w:ind w:left="1954" w:hanging="1245"/>
      </w:pPr>
      <w:rPr>
        <w:rFonts w:ascii="Times New Roman" w:hAnsi="Times New Roman" w:cs="Times New Roman" w:hint="default"/>
        <w:sz w:val="28"/>
        <w:szCs w:val="28"/>
      </w:rPr>
    </w:lvl>
    <w:lvl w:ilvl="2">
      <w:start w:val="1"/>
      <w:numFmt w:val="decimal"/>
      <w:isLgl/>
      <w:lvlText w:val="%1.%2.%3."/>
      <w:lvlJc w:val="left"/>
      <w:pPr>
        <w:ind w:left="5924" w:hanging="1245"/>
      </w:pPr>
      <w:rPr>
        <w:rFonts w:cs="Times New Roman" w:hint="default"/>
        <w:b w:val="0"/>
        <w:color w:val="auto"/>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15:restartNumberingAfterBreak="0">
    <w:nsid w:val="52764DE8"/>
    <w:multiLevelType w:val="hybridMultilevel"/>
    <w:tmpl w:val="FFFFFFFF"/>
    <w:lvl w:ilvl="0" w:tplc="3BDCE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FE51C74"/>
    <w:multiLevelType w:val="multilevel"/>
    <w:tmpl w:val="FFFFFFFF"/>
    <w:lvl w:ilvl="0">
      <w:start w:val="1"/>
      <w:numFmt w:val="decimal"/>
      <w:lvlText w:val="%1."/>
      <w:lvlJc w:val="left"/>
      <w:pPr>
        <w:ind w:left="644" w:hanging="360"/>
      </w:pPr>
      <w:rPr>
        <w:rFonts w:cs="Times New Roman"/>
      </w:rPr>
    </w:lvl>
    <w:lvl w:ilvl="1">
      <w:start w:val="1"/>
      <w:numFmt w:val="decimal"/>
      <w:isLgl/>
      <w:lvlText w:val="%1.%2."/>
      <w:lvlJc w:val="left"/>
      <w:pPr>
        <w:ind w:left="2040" w:hanging="72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1" w15:restartNumberingAfterBreak="0">
    <w:nsid w:val="67753E58"/>
    <w:multiLevelType w:val="hybridMultilevel"/>
    <w:tmpl w:val="FFFFFFFF"/>
    <w:lvl w:ilvl="0" w:tplc="3BDCE7F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6CBD5D06"/>
    <w:multiLevelType w:val="hybridMultilevel"/>
    <w:tmpl w:val="FFFFFFFF"/>
    <w:lvl w:ilvl="0" w:tplc="00000026">
      <w:start w:val="1"/>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84E2A5D"/>
    <w:multiLevelType w:val="multilevel"/>
    <w:tmpl w:val="FFFFFFFF"/>
    <w:lvl w:ilvl="0">
      <w:start w:val="1"/>
      <w:numFmt w:val="decimal"/>
      <w:lvlText w:val="%1."/>
      <w:lvlJc w:val="left"/>
      <w:pPr>
        <w:ind w:left="1069" w:hanging="360"/>
      </w:pPr>
      <w:rPr>
        <w:rFonts w:cs="Times New Roman" w:hint="default"/>
      </w:rPr>
    </w:lvl>
    <w:lvl w:ilvl="1">
      <w:start w:val="1"/>
      <w:numFmt w:val="decimal"/>
      <w:isLgl/>
      <w:lvlText w:val="%1.%2."/>
      <w:lvlJc w:val="left"/>
      <w:pPr>
        <w:ind w:left="1954" w:hanging="1245"/>
      </w:pPr>
      <w:rPr>
        <w:rFonts w:ascii="Times New Roman" w:hAnsi="Times New Roman" w:cs="Times New Roman" w:hint="default"/>
        <w:sz w:val="28"/>
        <w:szCs w:val="28"/>
      </w:rPr>
    </w:lvl>
    <w:lvl w:ilvl="2">
      <w:start w:val="1"/>
      <w:numFmt w:val="decimal"/>
      <w:isLgl/>
      <w:lvlText w:val="%1.%2.%3."/>
      <w:lvlJc w:val="left"/>
      <w:pPr>
        <w:ind w:left="1954" w:hanging="1245"/>
      </w:pPr>
      <w:rPr>
        <w:rFonts w:cs="Times New Roman" w:hint="default"/>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9"/>
  </w:num>
  <w:num w:numId="6">
    <w:abstractNumId w:val="3"/>
  </w:num>
  <w:num w:numId="7">
    <w:abstractNumId w:val="8"/>
  </w:num>
  <w:num w:numId="8">
    <w:abstractNumId w:val="4"/>
  </w:num>
  <w:num w:numId="9">
    <w:abstractNumId w:val="6"/>
  </w:num>
  <w:num w:numId="10">
    <w:abstractNumId w:val="13"/>
  </w:num>
  <w:num w:numId="11">
    <w:abstractNumId w:val="7"/>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54B9"/>
    <w:rsid w:val="00001337"/>
    <w:rsid w:val="000020AF"/>
    <w:rsid w:val="00005632"/>
    <w:rsid w:val="000058BD"/>
    <w:rsid w:val="00005B28"/>
    <w:rsid w:val="00011F79"/>
    <w:rsid w:val="00013406"/>
    <w:rsid w:val="00014E63"/>
    <w:rsid w:val="000178BF"/>
    <w:rsid w:val="00021E23"/>
    <w:rsid w:val="00022366"/>
    <w:rsid w:val="00022ECD"/>
    <w:rsid w:val="000248DC"/>
    <w:rsid w:val="00026286"/>
    <w:rsid w:val="0002629C"/>
    <w:rsid w:val="00027786"/>
    <w:rsid w:val="000306AA"/>
    <w:rsid w:val="00033D87"/>
    <w:rsid w:val="0003656D"/>
    <w:rsid w:val="00037E26"/>
    <w:rsid w:val="000400C0"/>
    <w:rsid w:val="0004113A"/>
    <w:rsid w:val="000517F2"/>
    <w:rsid w:val="0005494E"/>
    <w:rsid w:val="0005651A"/>
    <w:rsid w:val="00056980"/>
    <w:rsid w:val="00056FB9"/>
    <w:rsid w:val="000643D1"/>
    <w:rsid w:val="00064615"/>
    <w:rsid w:val="00071492"/>
    <w:rsid w:val="00072BD2"/>
    <w:rsid w:val="000767B2"/>
    <w:rsid w:val="00084984"/>
    <w:rsid w:val="000849EC"/>
    <w:rsid w:val="00092DD9"/>
    <w:rsid w:val="000946FC"/>
    <w:rsid w:val="0009581C"/>
    <w:rsid w:val="000A04C3"/>
    <w:rsid w:val="000A48BD"/>
    <w:rsid w:val="000B2DC9"/>
    <w:rsid w:val="000B3F6F"/>
    <w:rsid w:val="000B48C5"/>
    <w:rsid w:val="000C035F"/>
    <w:rsid w:val="000C0A44"/>
    <w:rsid w:val="000C1007"/>
    <w:rsid w:val="000C1520"/>
    <w:rsid w:val="000C2C46"/>
    <w:rsid w:val="000C422E"/>
    <w:rsid w:val="000C445A"/>
    <w:rsid w:val="000C61C1"/>
    <w:rsid w:val="000C7099"/>
    <w:rsid w:val="000D0854"/>
    <w:rsid w:val="000D2E6F"/>
    <w:rsid w:val="000D3A57"/>
    <w:rsid w:val="000D5A89"/>
    <w:rsid w:val="000D673F"/>
    <w:rsid w:val="000E2B95"/>
    <w:rsid w:val="000E3278"/>
    <w:rsid w:val="000E40EE"/>
    <w:rsid w:val="000E460F"/>
    <w:rsid w:val="000E7424"/>
    <w:rsid w:val="000E7992"/>
    <w:rsid w:val="000F0590"/>
    <w:rsid w:val="000F7139"/>
    <w:rsid w:val="00100674"/>
    <w:rsid w:val="00102EA4"/>
    <w:rsid w:val="001050B7"/>
    <w:rsid w:val="00107815"/>
    <w:rsid w:val="001134CC"/>
    <w:rsid w:val="00115A51"/>
    <w:rsid w:val="00122AA8"/>
    <w:rsid w:val="00122D6E"/>
    <w:rsid w:val="001247F4"/>
    <w:rsid w:val="001254B9"/>
    <w:rsid w:val="001257D2"/>
    <w:rsid w:val="0013004A"/>
    <w:rsid w:val="0013586D"/>
    <w:rsid w:val="00135B6F"/>
    <w:rsid w:val="00136602"/>
    <w:rsid w:val="00142B7D"/>
    <w:rsid w:val="00154C46"/>
    <w:rsid w:val="0015561B"/>
    <w:rsid w:val="00157E53"/>
    <w:rsid w:val="00161CDD"/>
    <w:rsid w:val="00163824"/>
    <w:rsid w:val="00164BD2"/>
    <w:rsid w:val="00166013"/>
    <w:rsid w:val="001661EE"/>
    <w:rsid w:val="0016621B"/>
    <w:rsid w:val="00167876"/>
    <w:rsid w:val="00170088"/>
    <w:rsid w:val="0017175C"/>
    <w:rsid w:val="00174565"/>
    <w:rsid w:val="00174B7A"/>
    <w:rsid w:val="00176A55"/>
    <w:rsid w:val="001850C3"/>
    <w:rsid w:val="00191E2A"/>
    <w:rsid w:val="0019286C"/>
    <w:rsid w:val="00196A94"/>
    <w:rsid w:val="00197BEF"/>
    <w:rsid w:val="001B15D2"/>
    <w:rsid w:val="001B7246"/>
    <w:rsid w:val="001B7D1E"/>
    <w:rsid w:val="001C03BC"/>
    <w:rsid w:val="001C0880"/>
    <w:rsid w:val="001C473C"/>
    <w:rsid w:val="001C4759"/>
    <w:rsid w:val="001D2889"/>
    <w:rsid w:val="001E26FA"/>
    <w:rsid w:val="001E4907"/>
    <w:rsid w:val="001E4DCF"/>
    <w:rsid w:val="001E5048"/>
    <w:rsid w:val="001E671D"/>
    <w:rsid w:val="001E736C"/>
    <w:rsid w:val="001E7DFC"/>
    <w:rsid w:val="001F3E5D"/>
    <w:rsid w:val="001F4CF9"/>
    <w:rsid w:val="001F65DE"/>
    <w:rsid w:val="001F6C07"/>
    <w:rsid w:val="001F6F04"/>
    <w:rsid w:val="0020065F"/>
    <w:rsid w:val="002027BA"/>
    <w:rsid w:val="00203936"/>
    <w:rsid w:val="002041F6"/>
    <w:rsid w:val="0020708C"/>
    <w:rsid w:val="00207E9E"/>
    <w:rsid w:val="002125A6"/>
    <w:rsid w:val="00212803"/>
    <w:rsid w:val="00217FCE"/>
    <w:rsid w:val="00224C8E"/>
    <w:rsid w:val="00227294"/>
    <w:rsid w:val="0023078E"/>
    <w:rsid w:val="0023501A"/>
    <w:rsid w:val="00235899"/>
    <w:rsid w:val="002377A9"/>
    <w:rsid w:val="00240EFF"/>
    <w:rsid w:val="0024438B"/>
    <w:rsid w:val="00244E60"/>
    <w:rsid w:val="00250095"/>
    <w:rsid w:val="002572F8"/>
    <w:rsid w:val="0026357A"/>
    <w:rsid w:val="002637B3"/>
    <w:rsid w:val="002657AC"/>
    <w:rsid w:val="00266ABE"/>
    <w:rsid w:val="0026797B"/>
    <w:rsid w:val="00270614"/>
    <w:rsid w:val="00270F39"/>
    <w:rsid w:val="002744BC"/>
    <w:rsid w:val="00275CBD"/>
    <w:rsid w:val="002837A5"/>
    <w:rsid w:val="00284670"/>
    <w:rsid w:val="00286D69"/>
    <w:rsid w:val="00290877"/>
    <w:rsid w:val="00291553"/>
    <w:rsid w:val="00294391"/>
    <w:rsid w:val="00294A4F"/>
    <w:rsid w:val="0029758F"/>
    <w:rsid w:val="002A102C"/>
    <w:rsid w:val="002A1684"/>
    <w:rsid w:val="002A3A87"/>
    <w:rsid w:val="002A6368"/>
    <w:rsid w:val="002A6B7D"/>
    <w:rsid w:val="002B410E"/>
    <w:rsid w:val="002B4F50"/>
    <w:rsid w:val="002B5E6B"/>
    <w:rsid w:val="002B6B29"/>
    <w:rsid w:val="002C06F2"/>
    <w:rsid w:val="002C1E25"/>
    <w:rsid w:val="002C3A90"/>
    <w:rsid w:val="002D0C4E"/>
    <w:rsid w:val="002E2B49"/>
    <w:rsid w:val="002E51D5"/>
    <w:rsid w:val="002E5655"/>
    <w:rsid w:val="002E573B"/>
    <w:rsid w:val="002E6D90"/>
    <w:rsid w:val="002F220C"/>
    <w:rsid w:val="002F4216"/>
    <w:rsid w:val="003051EB"/>
    <w:rsid w:val="003073E0"/>
    <w:rsid w:val="003160B2"/>
    <w:rsid w:val="00317072"/>
    <w:rsid w:val="00320955"/>
    <w:rsid w:val="0032132C"/>
    <w:rsid w:val="00321965"/>
    <w:rsid w:val="00331592"/>
    <w:rsid w:val="00331B6F"/>
    <w:rsid w:val="003330EF"/>
    <w:rsid w:val="003335E5"/>
    <w:rsid w:val="003371DC"/>
    <w:rsid w:val="003402AD"/>
    <w:rsid w:val="003405CE"/>
    <w:rsid w:val="00347C5B"/>
    <w:rsid w:val="00350DD3"/>
    <w:rsid w:val="003522AD"/>
    <w:rsid w:val="003523AC"/>
    <w:rsid w:val="00354BBC"/>
    <w:rsid w:val="00360137"/>
    <w:rsid w:val="00360E51"/>
    <w:rsid w:val="003633B6"/>
    <w:rsid w:val="0036587C"/>
    <w:rsid w:val="003662CA"/>
    <w:rsid w:val="00370256"/>
    <w:rsid w:val="003737CC"/>
    <w:rsid w:val="00374B88"/>
    <w:rsid w:val="0037671F"/>
    <w:rsid w:val="00380384"/>
    <w:rsid w:val="00382A20"/>
    <w:rsid w:val="003850C2"/>
    <w:rsid w:val="00387AB7"/>
    <w:rsid w:val="00390ABC"/>
    <w:rsid w:val="003920F9"/>
    <w:rsid w:val="00395616"/>
    <w:rsid w:val="003A1E91"/>
    <w:rsid w:val="003B00B4"/>
    <w:rsid w:val="003B2BD2"/>
    <w:rsid w:val="003B2F06"/>
    <w:rsid w:val="003B6E9A"/>
    <w:rsid w:val="003C0509"/>
    <w:rsid w:val="003C2DF9"/>
    <w:rsid w:val="003C302C"/>
    <w:rsid w:val="003C6B84"/>
    <w:rsid w:val="003C6F55"/>
    <w:rsid w:val="003C7CA1"/>
    <w:rsid w:val="003D0288"/>
    <w:rsid w:val="003D03F7"/>
    <w:rsid w:val="003D224F"/>
    <w:rsid w:val="003D5A50"/>
    <w:rsid w:val="003E2AA1"/>
    <w:rsid w:val="003E4B00"/>
    <w:rsid w:val="003E4CF0"/>
    <w:rsid w:val="003E70B5"/>
    <w:rsid w:val="003E7E1D"/>
    <w:rsid w:val="003F19FB"/>
    <w:rsid w:val="003F2BEE"/>
    <w:rsid w:val="003F5013"/>
    <w:rsid w:val="003F76D2"/>
    <w:rsid w:val="00401242"/>
    <w:rsid w:val="004016C5"/>
    <w:rsid w:val="0040178C"/>
    <w:rsid w:val="004058D0"/>
    <w:rsid w:val="00406139"/>
    <w:rsid w:val="004061D6"/>
    <w:rsid w:val="00413919"/>
    <w:rsid w:val="00413CB2"/>
    <w:rsid w:val="0041651B"/>
    <w:rsid w:val="004173BB"/>
    <w:rsid w:val="0042546A"/>
    <w:rsid w:val="0042569C"/>
    <w:rsid w:val="004314E7"/>
    <w:rsid w:val="004315EA"/>
    <w:rsid w:val="0043706D"/>
    <w:rsid w:val="00443191"/>
    <w:rsid w:val="00444A55"/>
    <w:rsid w:val="00445ADD"/>
    <w:rsid w:val="004466DC"/>
    <w:rsid w:val="00454446"/>
    <w:rsid w:val="00460776"/>
    <w:rsid w:val="004648AA"/>
    <w:rsid w:val="00473A41"/>
    <w:rsid w:val="0047429B"/>
    <w:rsid w:val="00480648"/>
    <w:rsid w:val="004811F0"/>
    <w:rsid w:val="0048686A"/>
    <w:rsid w:val="00486A51"/>
    <w:rsid w:val="00487285"/>
    <w:rsid w:val="00490C37"/>
    <w:rsid w:val="004931E2"/>
    <w:rsid w:val="00496D4B"/>
    <w:rsid w:val="004A6247"/>
    <w:rsid w:val="004A66AC"/>
    <w:rsid w:val="004B0187"/>
    <w:rsid w:val="004B07A9"/>
    <w:rsid w:val="004B1C19"/>
    <w:rsid w:val="004C48C1"/>
    <w:rsid w:val="004C4D7A"/>
    <w:rsid w:val="004C5CCE"/>
    <w:rsid w:val="004E4001"/>
    <w:rsid w:val="004F130F"/>
    <w:rsid w:val="004F39A5"/>
    <w:rsid w:val="004F39AE"/>
    <w:rsid w:val="0050086A"/>
    <w:rsid w:val="0050270F"/>
    <w:rsid w:val="005052D7"/>
    <w:rsid w:val="00512BBE"/>
    <w:rsid w:val="00515B70"/>
    <w:rsid w:val="0051741C"/>
    <w:rsid w:val="00517781"/>
    <w:rsid w:val="00522F82"/>
    <w:rsid w:val="00523E14"/>
    <w:rsid w:val="00525495"/>
    <w:rsid w:val="005257C6"/>
    <w:rsid w:val="005338B6"/>
    <w:rsid w:val="005349C1"/>
    <w:rsid w:val="00537AED"/>
    <w:rsid w:val="00537B9A"/>
    <w:rsid w:val="00541831"/>
    <w:rsid w:val="00542D16"/>
    <w:rsid w:val="00542FEF"/>
    <w:rsid w:val="00547062"/>
    <w:rsid w:val="00551FBF"/>
    <w:rsid w:val="005560BA"/>
    <w:rsid w:val="00560C76"/>
    <w:rsid w:val="00563DE6"/>
    <w:rsid w:val="00566C59"/>
    <w:rsid w:val="00571B3E"/>
    <w:rsid w:val="00581EAE"/>
    <w:rsid w:val="00590EDF"/>
    <w:rsid w:val="00592B90"/>
    <w:rsid w:val="005940B6"/>
    <w:rsid w:val="005947B6"/>
    <w:rsid w:val="00595CF4"/>
    <w:rsid w:val="00596080"/>
    <w:rsid w:val="00597F73"/>
    <w:rsid w:val="005A5CC7"/>
    <w:rsid w:val="005A604F"/>
    <w:rsid w:val="005B1BF6"/>
    <w:rsid w:val="005B2EE6"/>
    <w:rsid w:val="005B4F84"/>
    <w:rsid w:val="005C1355"/>
    <w:rsid w:val="005C2195"/>
    <w:rsid w:val="005E1AF2"/>
    <w:rsid w:val="005E6402"/>
    <w:rsid w:val="005E6B98"/>
    <w:rsid w:val="005F2785"/>
    <w:rsid w:val="005F3A5A"/>
    <w:rsid w:val="0060035A"/>
    <w:rsid w:val="0060042A"/>
    <w:rsid w:val="00602EDE"/>
    <w:rsid w:val="00610034"/>
    <w:rsid w:val="00610B67"/>
    <w:rsid w:val="00610CD3"/>
    <w:rsid w:val="0062368A"/>
    <w:rsid w:val="006246FB"/>
    <w:rsid w:val="00624EEA"/>
    <w:rsid w:val="00626D43"/>
    <w:rsid w:val="00627168"/>
    <w:rsid w:val="00627201"/>
    <w:rsid w:val="006276CC"/>
    <w:rsid w:val="00632B9C"/>
    <w:rsid w:val="00632DCC"/>
    <w:rsid w:val="00632F5A"/>
    <w:rsid w:val="006374F8"/>
    <w:rsid w:val="00644715"/>
    <w:rsid w:val="00645BB4"/>
    <w:rsid w:val="006525CA"/>
    <w:rsid w:val="00654375"/>
    <w:rsid w:val="00665D34"/>
    <w:rsid w:val="00671056"/>
    <w:rsid w:val="0067160A"/>
    <w:rsid w:val="006726ED"/>
    <w:rsid w:val="00677E5C"/>
    <w:rsid w:val="006836CE"/>
    <w:rsid w:val="00684C42"/>
    <w:rsid w:val="00685D80"/>
    <w:rsid w:val="00686B61"/>
    <w:rsid w:val="00686D02"/>
    <w:rsid w:val="006878C1"/>
    <w:rsid w:val="006903F0"/>
    <w:rsid w:val="00691943"/>
    <w:rsid w:val="006A116D"/>
    <w:rsid w:val="006A2338"/>
    <w:rsid w:val="006A6099"/>
    <w:rsid w:val="006A79F8"/>
    <w:rsid w:val="006A7F1C"/>
    <w:rsid w:val="006B06B7"/>
    <w:rsid w:val="006B386E"/>
    <w:rsid w:val="006B7246"/>
    <w:rsid w:val="006C1E9D"/>
    <w:rsid w:val="006C4BA1"/>
    <w:rsid w:val="006D0F61"/>
    <w:rsid w:val="006D245F"/>
    <w:rsid w:val="006D37C5"/>
    <w:rsid w:val="006E0E8D"/>
    <w:rsid w:val="006E1103"/>
    <w:rsid w:val="006E6069"/>
    <w:rsid w:val="006F06B0"/>
    <w:rsid w:val="006F4BA9"/>
    <w:rsid w:val="0070010F"/>
    <w:rsid w:val="00704A57"/>
    <w:rsid w:val="0070553B"/>
    <w:rsid w:val="007152CD"/>
    <w:rsid w:val="00715682"/>
    <w:rsid w:val="00716BE6"/>
    <w:rsid w:val="00720CEF"/>
    <w:rsid w:val="00721E40"/>
    <w:rsid w:val="00725D7F"/>
    <w:rsid w:val="00726875"/>
    <w:rsid w:val="007312D7"/>
    <w:rsid w:val="0073535B"/>
    <w:rsid w:val="00740192"/>
    <w:rsid w:val="007411AD"/>
    <w:rsid w:val="00741562"/>
    <w:rsid w:val="0074491F"/>
    <w:rsid w:val="0075046D"/>
    <w:rsid w:val="00753943"/>
    <w:rsid w:val="00754B55"/>
    <w:rsid w:val="00755AFC"/>
    <w:rsid w:val="00767B63"/>
    <w:rsid w:val="00772256"/>
    <w:rsid w:val="00776418"/>
    <w:rsid w:val="00781508"/>
    <w:rsid w:val="00783243"/>
    <w:rsid w:val="00783EBF"/>
    <w:rsid w:val="00784FA9"/>
    <w:rsid w:val="0079335C"/>
    <w:rsid w:val="00797D1D"/>
    <w:rsid w:val="007A0F0E"/>
    <w:rsid w:val="007A1275"/>
    <w:rsid w:val="007A267E"/>
    <w:rsid w:val="007A3C68"/>
    <w:rsid w:val="007A423F"/>
    <w:rsid w:val="007B27D8"/>
    <w:rsid w:val="007B30CE"/>
    <w:rsid w:val="007B44DF"/>
    <w:rsid w:val="007B6AA3"/>
    <w:rsid w:val="007C3380"/>
    <w:rsid w:val="007C4ACA"/>
    <w:rsid w:val="007C540B"/>
    <w:rsid w:val="007D5603"/>
    <w:rsid w:val="007D6784"/>
    <w:rsid w:val="007D6AA8"/>
    <w:rsid w:val="007D791B"/>
    <w:rsid w:val="007E2B42"/>
    <w:rsid w:val="007E57FB"/>
    <w:rsid w:val="007E62EF"/>
    <w:rsid w:val="007F0C4D"/>
    <w:rsid w:val="008020D6"/>
    <w:rsid w:val="00804EF0"/>
    <w:rsid w:val="00806D22"/>
    <w:rsid w:val="00811FC1"/>
    <w:rsid w:val="008123B1"/>
    <w:rsid w:val="00821D06"/>
    <w:rsid w:val="00824907"/>
    <w:rsid w:val="00826D31"/>
    <w:rsid w:val="008279E3"/>
    <w:rsid w:val="00827AF6"/>
    <w:rsid w:val="00827C3E"/>
    <w:rsid w:val="0083268A"/>
    <w:rsid w:val="008360FC"/>
    <w:rsid w:val="00836751"/>
    <w:rsid w:val="008375EA"/>
    <w:rsid w:val="0084059F"/>
    <w:rsid w:val="008534D3"/>
    <w:rsid w:val="00854D74"/>
    <w:rsid w:val="00861341"/>
    <w:rsid w:val="00861AF6"/>
    <w:rsid w:val="008659E9"/>
    <w:rsid w:val="00867801"/>
    <w:rsid w:val="00870617"/>
    <w:rsid w:val="008707C5"/>
    <w:rsid w:val="00873143"/>
    <w:rsid w:val="0087393D"/>
    <w:rsid w:val="00873D59"/>
    <w:rsid w:val="0087686E"/>
    <w:rsid w:val="00877048"/>
    <w:rsid w:val="00880702"/>
    <w:rsid w:val="00881A37"/>
    <w:rsid w:val="0088235E"/>
    <w:rsid w:val="00884C36"/>
    <w:rsid w:val="008861E0"/>
    <w:rsid w:val="00891AA9"/>
    <w:rsid w:val="0089241A"/>
    <w:rsid w:val="00894010"/>
    <w:rsid w:val="008948F6"/>
    <w:rsid w:val="008A2CAA"/>
    <w:rsid w:val="008A40A8"/>
    <w:rsid w:val="008A5BA0"/>
    <w:rsid w:val="008A6E65"/>
    <w:rsid w:val="008B177A"/>
    <w:rsid w:val="008B48F6"/>
    <w:rsid w:val="008B5631"/>
    <w:rsid w:val="008B6563"/>
    <w:rsid w:val="008B75BF"/>
    <w:rsid w:val="008C4715"/>
    <w:rsid w:val="008C5BCF"/>
    <w:rsid w:val="008C79DE"/>
    <w:rsid w:val="008D7C33"/>
    <w:rsid w:val="008E323C"/>
    <w:rsid w:val="008E3C81"/>
    <w:rsid w:val="008E7575"/>
    <w:rsid w:val="008E7757"/>
    <w:rsid w:val="008F0526"/>
    <w:rsid w:val="009065C1"/>
    <w:rsid w:val="009075D9"/>
    <w:rsid w:val="0091150A"/>
    <w:rsid w:val="00912304"/>
    <w:rsid w:val="009123CD"/>
    <w:rsid w:val="00913C0E"/>
    <w:rsid w:val="00914260"/>
    <w:rsid w:val="00917C53"/>
    <w:rsid w:val="00932E84"/>
    <w:rsid w:val="00932EF5"/>
    <w:rsid w:val="00933626"/>
    <w:rsid w:val="00933C96"/>
    <w:rsid w:val="00934424"/>
    <w:rsid w:val="009345D7"/>
    <w:rsid w:val="00942B60"/>
    <w:rsid w:val="0095749A"/>
    <w:rsid w:val="00970688"/>
    <w:rsid w:val="009722E0"/>
    <w:rsid w:val="00976C94"/>
    <w:rsid w:val="00980DA8"/>
    <w:rsid w:val="00982344"/>
    <w:rsid w:val="00983FA6"/>
    <w:rsid w:val="00986AA3"/>
    <w:rsid w:val="00992A29"/>
    <w:rsid w:val="0099746C"/>
    <w:rsid w:val="009A013A"/>
    <w:rsid w:val="009A30E7"/>
    <w:rsid w:val="009A627A"/>
    <w:rsid w:val="009A7EA0"/>
    <w:rsid w:val="009C14B7"/>
    <w:rsid w:val="009C1D19"/>
    <w:rsid w:val="009C5BAA"/>
    <w:rsid w:val="009C762E"/>
    <w:rsid w:val="009C7E2A"/>
    <w:rsid w:val="009D0C36"/>
    <w:rsid w:val="009E2BD4"/>
    <w:rsid w:val="009E5313"/>
    <w:rsid w:val="009E77CE"/>
    <w:rsid w:val="009F1A5C"/>
    <w:rsid w:val="00A052BA"/>
    <w:rsid w:val="00A10BD8"/>
    <w:rsid w:val="00A126A6"/>
    <w:rsid w:val="00A1332D"/>
    <w:rsid w:val="00A15A36"/>
    <w:rsid w:val="00A15EC0"/>
    <w:rsid w:val="00A22B27"/>
    <w:rsid w:val="00A22FBD"/>
    <w:rsid w:val="00A230AB"/>
    <w:rsid w:val="00A24281"/>
    <w:rsid w:val="00A25AA2"/>
    <w:rsid w:val="00A36E06"/>
    <w:rsid w:val="00A40440"/>
    <w:rsid w:val="00A420A8"/>
    <w:rsid w:val="00A42C9D"/>
    <w:rsid w:val="00A56E01"/>
    <w:rsid w:val="00A60E0D"/>
    <w:rsid w:val="00A705D6"/>
    <w:rsid w:val="00A73151"/>
    <w:rsid w:val="00A74C2F"/>
    <w:rsid w:val="00A752C9"/>
    <w:rsid w:val="00A80677"/>
    <w:rsid w:val="00A837C3"/>
    <w:rsid w:val="00A85E54"/>
    <w:rsid w:val="00A86BE3"/>
    <w:rsid w:val="00A91389"/>
    <w:rsid w:val="00A95882"/>
    <w:rsid w:val="00A97B51"/>
    <w:rsid w:val="00AA07DB"/>
    <w:rsid w:val="00AA306F"/>
    <w:rsid w:val="00AA451A"/>
    <w:rsid w:val="00AA660F"/>
    <w:rsid w:val="00AB4780"/>
    <w:rsid w:val="00AB75A3"/>
    <w:rsid w:val="00AB7B9B"/>
    <w:rsid w:val="00AB7F9C"/>
    <w:rsid w:val="00AC028C"/>
    <w:rsid w:val="00AC4C54"/>
    <w:rsid w:val="00AC5A03"/>
    <w:rsid w:val="00AD0DA3"/>
    <w:rsid w:val="00AD2BBD"/>
    <w:rsid w:val="00AE314E"/>
    <w:rsid w:val="00AE48BB"/>
    <w:rsid w:val="00AE5368"/>
    <w:rsid w:val="00AE7202"/>
    <w:rsid w:val="00AE7C65"/>
    <w:rsid w:val="00AF0B5D"/>
    <w:rsid w:val="00AF1A22"/>
    <w:rsid w:val="00AF59AF"/>
    <w:rsid w:val="00AF7B06"/>
    <w:rsid w:val="00B01604"/>
    <w:rsid w:val="00B02E5C"/>
    <w:rsid w:val="00B03662"/>
    <w:rsid w:val="00B14925"/>
    <w:rsid w:val="00B16004"/>
    <w:rsid w:val="00B17B48"/>
    <w:rsid w:val="00B22E9C"/>
    <w:rsid w:val="00B23371"/>
    <w:rsid w:val="00B257A9"/>
    <w:rsid w:val="00B268BC"/>
    <w:rsid w:val="00B33D71"/>
    <w:rsid w:val="00B34903"/>
    <w:rsid w:val="00B35B7D"/>
    <w:rsid w:val="00B411F7"/>
    <w:rsid w:val="00B427CD"/>
    <w:rsid w:val="00B506E0"/>
    <w:rsid w:val="00B52D63"/>
    <w:rsid w:val="00B62F4D"/>
    <w:rsid w:val="00B66AF2"/>
    <w:rsid w:val="00B71D53"/>
    <w:rsid w:val="00B72D82"/>
    <w:rsid w:val="00B73232"/>
    <w:rsid w:val="00B73ABA"/>
    <w:rsid w:val="00B73F0D"/>
    <w:rsid w:val="00B74CEE"/>
    <w:rsid w:val="00B77140"/>
    <w:rsid w:val="00B83C31"/>
    <w:rsid w:val="00B85B0B"/>
    <w:rsid w:val="00B90211"/>
    <w:rsid w:val="00BA0319"/>
    <w:rsid w:val="00BA4510"/>
    <w:rsid w:val="00BB037C"/>
    <w:rsid w:val="00BB23FB"/>
    <w:rsid w:val="00BB270C"/>
    <w:rsid w:val="00BB7A74"/>
    <w:rsid w:val="00BC152D"/>
    <w:rsid w:val="00BC171D"/>
    <w:rsid w:val="00BC3150"/>
    <w:rsid w:val="00BC7B5F"/>
    <w:rsid w:val="00BD0CB1"/>
    <w:rsid w:val="00BD424F"/>
    <w:rsid w:val="00BE42FF"/>
    <w:rsid w:val="00BE6DB0"/>
    <w:rsid w:val="00BF0307"/>
    <w:rsid w:val="00BF03A9"/>
    <w:rsid w:val="00BF2652"/>
    <w:rsid w:val="00BF6B6E"/>
    <w:rsid w:val="00BF7613"/>
    <w:rsid w:val="00C05B6C"/>
    <w:rsid w:val="00C07BE4"/>
    <w:rsid w:val="00C21272"/>
    <w:rsid w:val="00C31591"/>
    <w:rsid w:val="00C40F77"/>
    <w:rsid w:val="00C43627"/>
    <w:rsid w:val="00C50F2C"/>
    <w:rsid w:val="00C520FE"/>
    <w:rsid w:val="00C550FC"/>
    <w:rsid w:val="00C579C6"/>
    <w:rsid w:val="00C66AE9"/>
    <w:rsid w:val="00C67A45"/>
    <w:rsid w:val="00C710B4"/>
    <w:rsid w:val="00C732C2"/>
    <w:rsid w:val="00C76760"/>
    <w:rsid w:val="00C76E97"/>
    <w:rsid w:val="00C844CA"/>
    <w:rsid w:val="00C9090F"/>
    <w:rsid w:val="00C924A2"/>
    <w:rsid w:val="00C92EE7"/>
    <w:rsid w:val="00CA3E47"/>
    <w:rsid w:val="00CA59AE"/>
    <w:rsid w:val="00CB1775"/>
    <w:rsid w:val="00CB2691"/>
    <w:rsid w:val="00CB6DAC"/>
    <w:rsid w:val="00CC0D55"/>
    <w:rsid w:val="00CC4C56"/>
    <w:rsid w:val="00CC4F3E"/>
    <w:rsid w:val="00CC52E6"/>
    <w:rsid w:val="00CC54CB"/>
    <w:rsid w:val="00CC6F1C"/>
    <w:rsid w:val="00CD3CBB"/>
    <w:rsid w:val="00CD60A9"/>
    <w:rsid w:val="00CD63EA"/>
    <w:rsid w:val="00CD66D4"/>
    <w:rsid w:val="00CD76C0"/>
    <w:rsid w:val="00CE2C64"/>
    <w:rsid w:val="00CE3EC6"/>
    <w:rsid w:val="00CF2385"/>
    <w:rsid w:val="00D01D67"/>
    <w:rsid w:val="00D04313"/>
    <w:rsid w:val="00D05C2C"/>
    <w:rsid w:val="00D16209"/>
    <w:rsid w:val="00D1690C"/>
    <w:rsid w:val="00D235E0"/>
    <w:rsid w:val="00D24350"/>
    <w:rsid w:val="00D24A12"/>
    <w:rsid w:val="00D24EDF"/>
    <w:rsid w:val="00D25B36"/>
    <w:rsid w:val="00D268C7"/>
    <w:rsid w:val="00D26C70"/>
    <w:rsid w:val="00D30878"/>
    <w:rsid w:val="00D30BCF"/>
    <w:rsid w:val="00D36AF0"/>
    <w:rsid w:val="00D432C0"/>
    <w:rsid w:val="00D45338"/>
    <w:rsid w:val="00D469B7"/>
    <w:rsid w:val="00D527B8"/>
    <w:rsid w:val="00D53968"/>
    <w:rsid w:val="00D6542A"/>
    <w:rsid w:val="00D707B1"/>
    <w:rsid w:val="00D733CC"/>
    <w:rsid w:val="00D75FA9"/>
    <w:rsid w:val="00D763B8"/>
    <w:rsid w:val="00D76C4B"/>
    <w:rsid w:val="00D776A2"/>
    <w:rsid w:val="00D808C0"/>
    <w:rsid w:val="00D8246D"/>
    <w:rsid w:val="00D842CB"/>
    <w:rsid w:val="00D86745"/>
    <w:rsid w:val="00D87507"/>
    <w:rsid w:val="00D878CA"/>
    <w:rsid w:val="00D93778"/>
    <w:rsid w:val="00D96993"/>
    <w:rsid w:val="00D96ED0"/>
    <w:rsid w:val="00DA0554"/>
    <w:rsid w:val="00DA2A20"/>
    <w:rsid w:val="00DA556E"/>
    <w:rsid w:val="00DA7108"/>
    <w:rsid w:val="00DB0914"/>
    <w:rsid w:val="00DB0BA4"/>
    <w:rsid w:val="00DB1EBE"/>
    <w:rsid w:val="00DB4BA1"/>
    <w:rsid w:val="00DC07D0"/>
    <w:rsid w:val="00DC3EAD"/>
    <w:rsid w:val="00DD0E66"/>
    <w:rsid w:val="00DD15CC"/>
    <w:rsid w:val="00DE1BE7"/>
    <w:rsid w:val="00DF1AB5"/>
    <w:rsid w:val="00DF316D"/>
    <w:rsid w:val="00DF6B60"/>
    <w:rsid w:val="00DF78CC"/>
    <w:rsid w:val="00DF7F4C"/>
    <w:rsid w:val="00E020F4"/>
    <w:rsid w:val="00E04E02"/>
    <w:rsid w:val="00E124A6"/>
    <w:rsid w:val="00E12EB5"/>
    <w:rsid w:val="00E1563C"/>
    <w:rsid w:val="00E15741"/>
    <w:rsid w:val="00E2030D"/>
    <w:rsid w:val="00E24E2F"/>
    <w:rsid w:val="00E309FC"/>
    <w:rsid w:val="00E34F38"/>
    <w:rsid w:val="00E35AD1"/>
    <w:rsid w:val="00E41B1A"/>
    <w:rsid w:val="00E45955"/>
    <w:rsid w:val="00E479F1"/>
    <w:rsid w:val="00E52E9A"/>
    <w:rsid w:val="00E56AB3"/>
    <w:rsid w:val="00E57CF5"/>
    <w:rsid w:val="00E70519"/>
    <w:rsid w:val="00E77356"/>
    <w:rsid w:val="00E77638"/>
    <w:rsid w:val="00E778A5"/>
    <w:rsid w:val="00E81221"/>
    <w:rsid w:val="00E818D2"/>
    <w:rsid w:val="00E85D52"/>
    <w:rsid w:val="00E934D4"/>
    <w:rsid w:val="00E9511E"/>
    <w:rsid w:val="00E9704B"/>
    <w:rsid w:val="00E97EC7"/>
    <w:rsid w:val="00EA3475"/>
    <w:rsid w:val="00EB0EC8"/>
    <w:rsid w:val="00EB700C"/>
    <w:rsid w:val="00EC1B35"/>
    <w:rsid w:val="00ED1E63"/>
    <w:rsid w:val="00ED2452"/>
    <w:rsid w:val="00ED4231"/>
    <w:rsid w:val="00EE0624"/>
    <w:rsid w:val="00EE0E0A"/>
    <w:rsid w:val="00EE3690"/>
    <w:rsid w:val="00EE3751"/>
    <w:rsid w:val="00EE418A"/>
    <w:rsid w:val="00EE457F"/>
    <w:rsid w:val="00EE5EF1"/>
    <w:rsid w:val="00EE7C79"/>
    <w:rsid w:val="00EF3434"/>
    <w:rsid w:val="00EF6641"/>
    <w:rsid w:val="00EF72DE"/>
    <w:rsid w:val="00F01C20"/>
    <w:rsid w:val="00F02044"/>
    <w:rsid w:val="00F03022"/>
    <w:rsid w:val="00F06950"/>
    <w:rsid w:val="00F07A39"/>
    <w:rsid w:val="00F109FC"/>
    <w:rsid w:val="00F11E97"/>
    <w:rsid w:val="00F22D99"/>
    <w:rsid w:val="00F23866"/>
    <w:rsid w:val="00F24D25"/>
    <w:rsid w:val="00F31D86"/>
    <w:rsid w:val="00F32CA1"/>
    <w:rsid w:val="00F33CAB"/>
    <w:rsid w:val="00F3565B"/>
    <w:rsid w:val="00F36509"/>
    <w:rsid w:val="00F403A3"/>
    <w:rsid w:val="00F504E3"/>
    <w:rsid w:val="00F50E3A"/>
    <w:rsid w:val="00F57FCB"/>
    <w:rsid w:val="00F6574C"/>
    <w:rsid w:val="00F66F3E"/>
    <w:rsid w:val="00F70C8A"/>
    <w:rsid w:val="00F73EEF"/>
    <w:rsid w:val="00F75565"/>
    <w:rsid w:val="00F7792A"/>
    <w:rsid w:val="00F801A5"/>
    <w:rsid w:val="00F83622"/>
    <w:rsid w:val="00F845AE"/>
    <w:rsid w:val="00F9019A"/>
    <w:rsid w:val="00F918BA"/>
    <w:rsid w:val="00F96211"/>
    <w:rsid w:val="00F96906"/>
    <w:rsid w:val="00F96BC0"/>
    <w:rsid w:val="00F9728D"/>
    <w:rsid w:val="00FA13A7"/>
    <w:rsid w:val="00FA2974"/>
    <w:rsid w:val="00FA377E"/>
    <w:rsid w:val="00FA44A7"/>
    <w:rsid w:val="00FA53C5"/>
    <w:rsid w:val="00FB26EB"/>
    <w:rsid w:val="00FB3443"/>
    <w:rsid w:val="00FB51FF"/>
    <w:rsid w:val="00FC502F"/>
    <w:rsid w:val="00FC6A19"/>
    <w:rsid w:val="00FD2689"/>
    <w:rsid w:val="00FD3734"/>
    <w:rsid w:val="00FD4582"/>
    <w:rsid w:val="00FD62A3"/>
    <w:rsid w:val="00FD7AAC"/>
    <w:rsid w:val="00FE0302"/>
    <w:rsid w:val="00FE1D77"/>
    <w:rsid w:val="00FE2AB4"/>
    <w:rsid w:val="00FE48CE"/>
    <w:rsid w:val="00FF6013"/>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4822C7B5-EC04-4545-96AC-454FBB50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0B6"/>
    <w:pPr>
      <w:widowControl w:val="0"/>
      <w:autoSpaceDE w:val="0"/>
    </w:pPr>
    <w:rPr>
      <w:lang w:eastAsia="ar-SA"/>
    </w:rPr>
  </w:style>
  <w:style w:type="paragraph" w:styleId="1">
    <w:name w:val="heading 1"/>
    <w:basedOn w:val="a"/>
    <w:next w:val="a"/>
    <w:link w:val="10"/>
    <w:uiPriority w:val="99"/>
    <w:qFormat/>
    <w:rsid w:val="001254B9"/>
    <w:pPr>
      <w:keepNext/>
      <w:tabs>
        <w:tab w:val="num" w:pos="0"/>
        <w:tab w:val="left" w:pos="709"/>
      </w:tabs>
      <w:ind w:left="709"/>
      <w:outlineLvl w:val="0"/>
    </w:pPr>
    <w:rPr>
      <w:b/>
      <w:sz w:val="28"/>
    </w:rPr>
  </w:style>
  <w:style w:type="paragraph" w:styleId="2">
    <w:name w:val="heading 2"/>
    <w:basedOn w:val="a"/>
    <w:next w:val="a"/>
    <w:link w:val="20"/>
    <w:uiPriority w:val="99"/>
    <w:qFormat/>
    <w:rsid w:val="00D24EDF"/>
    <w:pPr>
      <w:keepNext/>
      <w:widowControl/>
      <w:autoSpaceDE/>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9"/>
    <w:qFormat/>
    <w:rsid w:val="004B1C19"/>
    <w:pPr>
      <w:keepNext/>
      <w:tabs>
        <w:tab w:val="num" w:pos="0"/>
      </w:tabs>
      <w:outlineLvl w:val="2"/>
    </w:pPr>
    <w:rPr>
      <w:rFonts w:cs="Arial"/>
      <w:b/>
      <w:bCs/>
      <w:color w:val="000000" w:themeColor="text1"/>
      <w:sz w:val="28"/>
    </w:rPr>
  </w:style>
  <w:style w:type="paragraph" w:styleId="7">
    <w:name w:val="heading 7"/>
    <w:basedOn w:val="a"/>
    <w:next w:val="a"/>
    <w:link w:val="70"/>
    <w:uiPriority w:val="99"/>
    <w:unhideWhenUsed/>
    <w:qFormat/>
    <w:rsid w:val="003E4B00"/>
    <w:pPr>
      <w:spacing w:before="240" w:after="60"/>
      <w:outlineLvl w:val="6"/>
    </w:pPr>
    <w:rPr>
      <w:rFonts w:asciiTheme="minorHAnsi" w:eastAsiaTheme="minorEastAsia" w:hAnsiTheme="minorHAnsi"/>
      <w:sz w:val="24"/>
      <w:szCs w:val="24"/>
    </w:rPr>
  </w:style>
  <w:style w:type="paragraph" w:styleId="9">
    <w:name w:val="heading 9"/>
    <w:basedOn w:val="a"/>
    <w:next w:val="a"/>
    <w:link w:val="90"/>
    <w:uiPriority w:val="9"/>
    <w:semiHidden/>
    <w:unhideWhenUsed/>
    <w:qFormat/>
    <w:rsid w:val="00D24EDF"/>
    <w:pPr>
      <w:widowControl/>
      <w:autoSpaceDE/>
      <w:spacing w:before="240" w:after="60" w:line="276" w:lineRule="auto"/>
      <w:outlineLvl w:val="8"/>
    </w:pPr>
    <w:rPr>
      <w:rFonts w:ascii="Calibri Light" w:hAnsi="Calibri Light"/>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9"/>
    <w:locked/>
    <w:rsid w:val="00D24EDF"/>
    <w:rPr>
      <w:rFonts w:ascii="Cambria" w:hAnsi="Cambria" w:cs="Times New Roman"/>
      <w:b/>
      <w:bCs/>
      <w:i/>
      <w:iCs/>
      <w:sz w:val="28"/>
      <w:szCs w:val="28"/>
      <w:lang w:val="x-none" w:eastAsia="en-US"/>
    </w:rPr>
  </w:style>
  <w:style w:type="character" w:customStyle="1" w:styleId="30">
    <w:name w:val="Заголовок 3 Знак"/>
    <w:basedOn w:val="a0"/>
    <w:link w:val="3"/>
    <w:uiPriority w:val="99"/>
    <w:locked/>
    <w:rsid w:val="004B1C19"/>
    <w:rPr>
      <w:rFonts w:cs="Arial"/>
      <w:b/>
      <w:bCs/>
      <w:color w:val="000000" w:themeColor="text1"/>
      <w:sz w:val="28"/>
      <w:lang w:val="x-none" w:eastAsia="ar-SA" w:bidi="ar-SA"/>
    </w:rPr>
  </w:style>
  <w:style w:type="character" w:customStyle="1" w:styleId="70">
    <w:name w:val="Заголовок 7 Знак"/>
    <w:basedOn w:val="a0"/>
    <w:link w:val="7"/>
    <w:uiPriority w:val="99"/>
    <w:locked/>
    <w:rsid w:val="003E4B00"/>
    <w:rPr>
      <w:rFonts w:asciiTheme="minorHAnsi" w:eastAsiaTheme="minorEastAsia" w:hAnsiTheme="minorHAnsi" w:cs="Times New Roman"/>
      <w:sz w:val="24"/>
      <w:szCs w:val="24"/>
      <w:lang w:val="x-none" w:eastAsia="ar-SA" w:bidi="ar-SA"/>
    </w:rPr>
  </w:style>
  <w:style w:type="character" w:customStyle="1" w:styleId="90">
    <w:name w:val="Заголовок 9 Знак"/>
    <w:basedOn w:val="a0"/>
    <w:link w:val="9"/>
    <w:uiPriority w:val="9"/>
    <w:semiHidden/>
    <w:locked/>
    <w:rsid w:val="00D24EDF"/>
    <w:rPr>
      <w:rFonts w:ascii="Calibri Light" w:hAnsi="Calibri Light" w:cs="Times New Roman"/>
      <w:sz w:val="22"/>
      <w:szCs w:val="22"/>
      <w:lang w:val="x-none" w:eastAsia="en-US"/>
    </w:rPr>
  </w:style>
  <w:style w:type="character" w:customStyle="1" w:styleId="WW8Num1z0">
    <w:name w:val="WW8Num1z0"/>
    <w:rsid w:val="001254B9"/>
    <w:rPr>
      <w:rFonts w:ascii="Symbol" w:hAnsi="Symbol"/>
    </w:rPr>
  </w:style>
  <w:style w:type="character" w:customStyle="1" w:styleId="31">
    <w:name w:val="Основной шрифт абзаца3"/>
    <w:rsid w:val="001254B9"/>
  </w:style>
  <w:style w:type="character" w:customStyle="1" w:styleId="WW8Num2z0">
    <w:name w:val="WW8Num2z0"/>
    <w:rsid w:val="001254B9"/>
    <w:rPr>
      <w:rFonts w:ascii="Times New Roman" w:hAnsi="Times New Roman"/>
    </w:rPr>
  </w:style>
  <w:style w:type="character" w:customStyle="1" w:styleId="WW8Num3z0">
    <w:name w:val="WW8Num3z0"/>
    <w:rsid w:val="001254B9"/>
    <w:rPr>
      <w:rFonts w:ascii="Symbol" w:hAnsi="Symbol"/>
      <w:color w:val="auto"/>
    </w:rPr>
  </w:style>
  <w:style w:type="character" w:customStyle="1" w:styleId="WW8Num9z0">
    <w:name w:val="WW8Num9z0"/>
    <w:rsid w:val="001254B9"/>
    <w:rPr>
      <w:rFonts w:ascii="Symbol" w:hAnsi="Symbol"/>
      <w:color w:val="auto"/>
    </w:rPr>
  </w:style>
  <w:style w:type="character" w:customStyle="1" w:styleId="WW8Num11z0">
    <w:name w:val="WW8Num11z0"/>
    <w:rsid w:val="001254B9"/>
    <w:rPr>
      <w:rFonts w:ascii="Times New Roman" w:hAnsi="Times New Roman"/>
    </w:rPr>
  </w:style>
  <w:style w:type="character" w:customStyle="1" w:styleId="WW8Num12z3">
    <w:name w:val="WW8Num12z3"/>
    <w:rsid w:val="001254B9"/>
  </w:style>
  <w:style w:type="character" w:customStyle="1" w:styleId="WW8Num14z0">
    <w:name w:val="WW8Num14z0"/>
    <w:rsid w:val="001254B9"/>
    <w:rPr>
      <w:rFonts w:ascii="Symbol" w:hAnsi="Symbol"/>
      <w:color w:val="auto"/>
    </w:rPr>
  </w:style>
  <w:style w:type="character" w:customStyle="1" w:styleId="WW8Num15z3">
    <w:name w:val="WW8Num15z3"/>
    <w:rsid w:val="001254B9"/>
    <w:rPr>
      <w:color w:val="auto"/>
    </w:rPr>
  </w:style>
  <w:style w:type="character" w:customStyle="1" w:styleId="WW8Num17z0">
    <w:name w:val="WW8Num17z0"/>
    <w:rsid w:val="001254B9"/>
    <w:rPr>
      <w:rFonts w:ascii="Times New Roman" w:hAnsi="Times New Roman"/>
    </w:rPr>
  </w:style>
  <w:style w:type="character" w:customStyle="1" w:styleId="WW8Num17z1">
    <w:name w:val="WW8Num17z1"/>
    <w:rsid w:val="001254B9"/>
    <w:rPr>
      <w:rFonts w:ascii="Courier New" w:hAnsi="Courier New"/>
    </w:rPr>
  </w:style>
  <w:style w:type="character" w:customStyle="1" w:styleId="WW8Num17z2">
    <w:name w:val="WW8Num17z2"/>
    <w:rsid w:val="001254B9"/>
    <w:rPr>
      <w:rFonts w:ascii="Wingdings" w:hAnsi="Wingdings"/>
    </w:rPr>
  </w:style>
  <w:style w:type="character" w:customStyle="1" w:styleId="21">
    <w:name w:val="Основной шрифт абзаца2"/>
    <w:rsid w:val="001254B9"/>
  </w:style>
  <w:style w:type="character" w:customStyle="1" w:styleId="WW8Num3z1">
    <w:name w:val="WW8Num3z1"/>
    <w:rsid w:val="001254B9"/>
    <w:rPr>
      <w:rFonts w:ascii="Courier New" w:hAnsi="Courier New"/>
    </w:rPr>
  </w:style>
  <w:style w:type="character" w:customStyle="1" w:styleId="WW8Num3z2">
    <w:name w:val="WW8Num3z2"/>
    <w:rsid w:val="001254B9"/>
    <w:rPr>
      <w:rFonts w:ascii="Wingdings" w:hAnsi="Wingdings"/>
    </w:rPr>
  </w:style>
  <w:style w:type="character" w:customStyle="1" w:styleId="WW8Num3z3">
    <w:name w:val="WW8Num3z3"/>
    <w:rsid w:val="001254B9"/>
    <w:rPr>
      <w:rFonts w:ascii="Symbol" w:hAnsi="Symbol"/>
    </w:rPr>
  </w:style>
  <w:style w:type="character" w:customStyle="1" w:styleId="WW8Num4z0">
    <w:name w:val="WW8Num4z0"/>
    <w:rsid w:val="001254B9"/>
    <w:rPr>
      <w:rFonts w:ascii="Symbol" w:hAnsi="Symbol"/>
      <w:color w:val="auto"/>
    </w:rPr>
  </w:style>
  <w:style w:type="character" w:customStyle="1" w:styleId="WW8Num4z1">
    <w:name w:val="WW8Num4z1"/>
    <w:rsid w:val="001254B9"/>
    <w:rPr>
      <w:rFonts w:ascii="Courier New" w:hAnsi="Courier New"/>
    </w:rPr>
  </w:style>
  <w:style w:type="character" w:customStyle="1" w:styleId="WW8Num4z2">
    <w:name w:val="WW8Num4z2"/>
    <w:rsid w:val="001254B9"/>
    <w:rPr>
      <w:rFonts w:ascii="Wingdings" w:hAnsi="Wingdings"/>
    </w:rPr>
  </w:style>
  <w:style w:type="character" w:customStyle="1" w:styleId="WW8Num4z3">
    <w:name w:val="WW8Num4z3"/>
    <w:rsid w:val="001254B9"/>
    <w:rPr>
      <w:rFonts w:ascii="Symbol" w:hAnsi="Symbol"/>
    </w:rPr>
  </w:style>
  <w:style w:type="character" w:customStyle="1" w:styleId="WW8Num5z0">
    <w:name w:val="WW8Num5z0"/>
    <w:rsid w:val="001254B9"/>
    <w:rPr>
      <w:rFonts w:ascii="Times New Roman" w:hAnsi="Times New Roman"/>
    </w:rPr>
  </w:style>
  <w:style w:type="character" w:customStyle="1" w:styleId="WW8Num6z0">
    <w:name w:val="WW8Num6z0"/>
    <w:rsid w:val="001254B9"/>
    <w:rPr>
      <w:rFonts w:ascii="Times New Roman" w:hAnsi="Times New Roman"/>
    </w:rPr>
  </w:style>
  <w:style w:type="character" w:customStyle="1" w:styleId="WW8Num8z0">
    <w:name w:val="WW8Num8z0"/>
    <w:rsid w:val="001254B9"/>
    <w:rPr>
      <w:rFonts w:ascii="Times New Roman" w:hAnsi="Times New Roman"/>
    </w:rPr>
  </w:style>
  <w:style w:type="character" w:customStyle="1" w:styleId="WW8Num9z1">
    <w:name w:val="WW8Num9z1"/>
    <w:rsid w:val="001254B9"/>
    <w:rPr>
      <w:rFonts w:ascii="Courier New" w:hAnsi="Courier New"/>
    </w:rPr>
  </w:style>
  <w:style w:type="character" w:customStyle="1" w:styleId="WW8Num9z2">
    <w:name w:val="WW8Num9z2"/>
    <w:rsid w:val="001254B9"/>
    <w:rPr>
      <w:rFonts w:ascii="Wingdings" w:hAnsi="Wingdings"/>
    </w:rPr>
  </w:style>
  <w:style w:type="character" w:customStyle="1" w:styleId="WW8Num9z3">
    <w:name w:val="WW8Num9z3"/>
    <w:rsid w:val="001254B9"/>
    <w:rPr>
      <w:rFonts w:ascii="Symbol" w:hAnsi="Symbol"/>
    </w:rPr>
  </w:style>
  <w:style w:type="character" w:customStyle="1" w:styleId="WW8Num12z0">
    <w:name w:val="WW8Num12z0"/>
    <w:rsid w:val="001254B9"/>
    <w:rPr>
      <w:rFonts w:ascii="Times New Roman" w:hAnsi="Times New Roman"/>
    </w:rPr>
  </w:style>
  <w:style w:type="character" w:customStyle="1" w:styleId="WW8Num16z0">
    <w:name w:val="WW8Num16z0"/>
    <w:rsid w:val="001254B9"/>
    <w:rPr>
      <w:rFonts w:ascii="Times New Roman" w:hAnsi="Times New Roman"/>
    </w:rPr>
  </w:style>
  <w:style w:type="character" w:customStyle="1" w:styleId="WW8Num21z0">
    <w:name w:val="WW8Num21z0"/>
    <w:rsid w:val="001254B9"/>
    <w:rPr>
      <w:rFonts w:ascii="Symbol" w:hAnsi="Symbol"/>
      <w:color w:val="auto"/>
    </w:rPr>
  </w:style>
  <w:style w:type="character" w:customStyle="1" w:styleId="WW8Num21z2">
    <w:name w:val="WW8Num21z2"/>
    <w:rsid w:val="001254B9"/>
    <w:rPr>
      <w:rFonts w:ascii="Wingdings" w:hAnsi="Wingdings"/>
    </w:rPr>
  </w:style>
  <w:style w:type="character" w:customStyle="1" w:styleId="WW8Num21z3">
    <w:name w:val="WW8Num21z3"/>
    <w:rsid w:val="001254B9"/>
    <w:rPr>
      <w:rFonts w:ascii="Symbol" w:hAnsi="Symbol"/>
    </w:rPr>
  </w:style>
  <w:style w:type="character" w:customStyle="1" w:styleId="WW8Num21z4">
    <w:name w:val="WW8Num21z4"/>
    <w:rsid w:val="001254B9"/>
    <w:rPr>
      <w:rFonts w:ascii="Courier New" w:hAnsi="Courier New"/>
    </w:rPr>
  </w:style>
  <w:style w:type="character" w:customStyle="1" w:styleId="WW8Num24z0">
    <w:name w:val="WW8Num24z0"/>
    <w:rsid w:val="001254B9"/>
    <w:rPr>
      <w:rFonts w:ascii="Courier New" w:hAnsi="Courier New"/>
    </w:rPr>
  </w:style>
  <w:style w:type="character" w:customStyle="1" w:styleId="WW8Num25z0">
    <w:name w:val="WW8Num25z0"/>
    <w:rsid w:val="001254B9"/>
    <w:rPr>
      <w:rFonts w:ascii="Symbol" w:hAnsi="Symbol"/>
      <w:color w:val="auto"/>
    </w:rPr>
  </w:style>
  <w:style w:type="character" w:customStyle="1" w:styleId="WW8Num25z1">
    <w:name w:val="WW8Num25z1"/>
    <w:rsid w:val="001254B9"/>
    <w:rPr>
      <w:rFonts w:ascii="Courier New" w:hAnsi="Courier New"/>
    </w:rPr>
  </w:style>
  <w:style w:type="character" w:customStyle="1" w:styleId="WW8Num25z2">
    <w:name w:val="WW8Num25z2"/>
    <w:rsid w:val="001254B9"/>
    <w:rPr>
      <w:rFonts w:ascii="Wingdings" w:hAnsi="Wingdings"/>
    </w:rPr>
  </w:style>
  <w:style w:type="character" w:customStyle="1" w:styleId="WW8Num25z3">
    <w:name w:val="WW8Num25z3"/>
    <w:rsid w:val="001254B9"/>
    <w:rPr>
      <w:rFonts w:ascii="Symbol" w:hAnsi="Symbol"/>
    </w:rPr>
  </w:style>
  <w:style w:type="character" w:customStyle="1" w:styleId="WW8Num26z0">
    <w:name w:val="WW8Num26z0"/>
    <w:rsid w:val="001254B9"/>
    <w:rPr>
      <w:rFonts w:ascii="Times New Roman" w:hAnsi="Times New Roman"/>
    </w:rPr>
  </w:style>
  <w:style w:type="character" w:customStyle="1" w:styleId="WW8Num29z0">
    <w:name w:val="WW8Num29z0"/>
    <w:rsid w:val="001254B9"/>
    <w:rPr>
      <w:rFonts w:ascii="Times New Roman" w:hAnsi="Times New Roman"/>
    </w:rPr>
  </w:style>
  <w:style w:type="character" w:customStyle="1" w:styleId="WW8Num30z0">
    <w:name w:val="WW8Num30z0"/>
    <w:rsid w:val="001254B9"/>
    <w:rPr>
      <w:rFonts w:ascii="Times New Roman" w:hAnsi="Times New Roman"/>
    </w:rPr>
  </w:style>
  <w:style w:type="character" w:customStyle="1" w:styleId="WW8Num31z0">
    <w:name w:val="WW8Num31z0"/>
    <w:rsid w:val="001254B9"/>
    <w:rPr>
      <w:rFonts w:ascii="Symbol" w:hAnsi="Symbol"/>
      <w:color w:val="auto"/>
    </w:rPr>
  </w:style>
  <w:style w:type="character" w:customStyle="1" w:styleId="WW8Num31z1">
    <w:name w:val="WW8Num31z1"/>
    <w:rsid w:val="001254B9"/>
    <w:rPr>
      <w:rFonts w:ascii="Courier New" w:hAnsi="Courier New"/>
    </w:rPr>
  </w:style>
  <w:style w:type="character" w:customStyle="1" w:styleId="WW8Num31z2">
    <w:name w:val="WW8Num31z2"/>
    <w:rsid w:val="001254B9"/>
    <w:rPr>
      <w:rFonts w:ascii="Wingdings" w:hAnsi="Wingdings"/>
    </w:rPr>
  </w:style>
  <w:style w:type="character" w:customStyle="1" w:styleId="WW8Num31z3">
    <w:name w:val="WW8Num31z3"/>
    <w:rsid w:val="001254B9"/>
    <w:rPr>
      <w:rFonts w:ascii="Symbol" w:hAnsi="Symbol"/>
    </w:rPr>
  </w:style>
  <w:style w:type="character" w:customStyle="1" w:styleId="WW8Num32z0">
    <w:name w:val="WW8Num32z0"/>
    <w:rsid w:val="001254B9"/>
    <w:rPr>
      <w:rFonts w:ascii="Times New Roman" w:hAnsi="Times New Roman"/>
    </w:rPr>
  </w:style>
  <w:style w:type="character" w:customStyle="1" w:styleId="WW8Num34z0">
    <w:name w:val="WW8Num34z0"/>
    <w:rsid w:val="001254B9"/>
    <w:rPr>
      <w:rFonts w:ascii="Times New Roman" w:hAnsi="Times New Roman"/>
    </w:rPr>
  </w:style>
  <w:style w:type="character" w:customStyle="1" w:styleId="WW8Num35z0">
    <w:name w:val="WW8Num35z0"/>
    <w:rsid w:val="001254B9"/>
    <w:rPr>
      <w:rFonts w:ascii="Times New Roman" w:hAnsi="Times New Roman"/>
    </w:rPr>
  </w:style>
  <w:style w:type="character" w:customStyle="1" w:styleId="WW8Num36z0">
    <w:name w:val="WW8Num36z0"/>
    <w:rsid w:val="001254B9"/>
    <w:rPr>
      <w:rFonts w:ascii="Times New Roman" w:hAnsi="Times New Roman"/>
    </w:rPr>
  </w:style>
  <w:style w:type="character" w:customStyle="1" w:styleId="WW8Num38z0">
    <w:name w:val="WW8Num38z0"/>
    <w:rsid w:val="001254B9"/>
    <w:rPr>
      <w:rFonts w:ascii="Symbol" w:hAnsi="Symbol"/>
      <w:color w:val="auto"/>
    </w:rPr>
  </w:style>
  <w:style w:type="character" w:customStyle="1" w:styleId="WW8Num38z1">
    <w:name w:val="WW8Num38z1"/>
    <w:rsid w:val="001254B9"/>
    <w:rPr>
      <w:rFonts w:ascii="Courier New" w:hAnsi="Courier New"/>
    </w:rPr>
  </w:style>
  <w:style w:type="character" w:customStyle="1" w:styleId="WW8Num38z2">
    <w:name w:val="WW8Num38z2"/>
    <w:rsid w:val="001254B9"/>
    <w:rPr>
      <w:rFonts w:ascii="Wingdings" w:hAnsi="Wingdings"/>
    </w:rPr>
  </w:style>
  <w:style w:type="character" w:customStyle="1" w:styleId="WW8Num38z3">
    <w:name w:val="WW8Num38z3"/>
    <w:rsid w:val="001254B9"/>
    <w:rPr>
      <w:rFonts w:ascii="Symbol" w:hAnsi="Symbol"/>
    </w:rPr>
  </w:style>
  <w:style w:type="character" w:customStyle="1" w:styleId="WW8Num41z0">
    <w:name w:val="WW8Num41z0"/>
    <w:rsid w:val="001254B9"/>
    <w:rPr>
      <w:rFonts w:ascii="Times New Roman" w:hAnsi="Times New Roman"/>
    </w:rPr>
  </w:style>
  <w:style w:type="character" w:customStyle="1" w:styleId="WW8Num42z1">
    <w:name w:val="WW8Num42z1"/>
    <w:rsid w:val="001254B9"/>
    <w:rPr>
      <w:rFonts w:ascii="Times New Roman" w:hAnsi="Times New Roman"/>
    </w:rPr>
  </w:style>
  <w:style w:type="character" w:customStyle="1" w:styleId="WW8Num44z0">
    <w:name w:val="WW8Num44z0"/>
    <w:rsid w:val="001254B9"/>
    <w:rPr>
      <w:rFonts w:ascii="Times New Roman" w:hAnsi="Times New Roman"/>
    </w:rPr>
  </w:style>
  <w:style w:type="character" w:customStyle="1" w:styleId="WW8Num45z0">
    <w:name w:val="WW8Num45z0"/>
    <w:rsid w:val="001254B9"/>
    <w:rPr>
      <w:rFonts w:ascii="Courier New" w:hAnsi="Courier New"/>
    </w:rPr>
  </w:style>
  <w:style w:type="character" w:customStyle="1" w:styleId="WW8Num46z0">
    <w:name w:val="WW8Num46z0"/>
    <w:rsid w:val="001254B9"/>
    <w:rPr>
      <w:rFonts w:ascii="Symbol" w:hAnsi="Symbol"/>
      <w:color w:val="auto"/>
    </w:rPr>
  </w:style>
  <w:style w:type="character" w:customStyle="1" w:styleId="WW8Num46z1">
    <w:name w:val="WW8Num46z1"/>
    <w:rsid w:val="001254B9"/>
    <w:rPr>
      <w:rFonts w:ascii="Courier New" w:hAnsi="Courier New"/>
    </w:rPr>
  </w:style>
  <w:style w:type="character" w:customStyle="1" w:styleId="WW8Num46z2">
    <w:name w:val="WW8Num46z2"/>
    <w:rsid w:val="001254B9"/>
    <w:rPr>
      <w:rFonts w:ascii="Wingdings" w:hAnsi="Wingdings"/>
    </w:rPr>
  </w:style>
  <w:style w:type="character" w:customStyle="1" w:styleId="WW8Num46z3">
    <w:name w:val="WW8Num46z3"/>
    <w:rsid w:val="001254B9"/>
    <w:rPr>
      <w:rFonts w:ascii="Symbol" w:hAnsi="Symbol"/>
    </w:rPr>
  </w:style>
  <w:style w:type="character" w:customStyle="1" w:styleId="WW8Num47z0">
    <w:name w:val="WW8Num47z0"/>
    <w:rsid w:val="001254B9"/>
    <w:rPr>
      <w:rFonts w:ascii="Symbol" w:hAnsi="Symbol"/>
      <w:color w:val="auto"/>
    </w:rPr>
  </w:style>
  <w:style w:type="character" w:customStyle="1" w:styleId="WW8Num47z1">
    <w:name w:val="WW8Num47z1"/>
    <w:rsid w:val="001254B9"/>
    <w:rPr>
      <w:rFonts w:ascii="Courier New" w:hAnsi="Courier New"/>
    </w:rPr>
  </w:style>
  <w:style w:type="character" w:customStyle="1" w:styleId="WW8Num47z2">
    <w:name w:val="WW8Num47z2"/>
    <w:rsid w:val="001254B9"/>
    <w:rPr>
      <w:rFonts w:ascii="Wingdings" w:hAnsi="Wingdings"/>
    </w:rPr>
  </w:style>
  <w:style w:type="character" w:customStyle="1" w:styleId="WW8Num47z3">
    <w:name w:val="WW8Num47z3"/>
    <w:rsid w:val="001254B9"/>
    <w:rPr>
      <w:rFonts w:ascii="Symbol" w:hAnsi="Symbol"/>
    </w:rPr>
  </w:style>
  <w:style w:type="character" w:customStyle="1" w:styleId="WW8Num48z0">
    <w:name w:val="WW8Num48z0"/>
    <w:rsid w:val="001254B9"/>
    <w:rPr>
      <w:rFonts w:ascii="Symbol" w:hAnsi="Symbol"/>
      <w:color w:val="auto"/>
    </w:rPr>
  </w:style>
  <w:style w:type="character" w:customStyle="1" w:styleId="WW8Num48z1">
    <w:name w:val="WW8Num48z1"/>
    <w:rsid w:val="001254B9"/>
    <w:rPr>
      <w:rFonts w:ascii="Courier New" w:hAnsi="Courier New"/>
    </w:rPr>
  </w:style>
  <w:style w:type="character" w:customStyle="1" w:styleId="WW8Num48z2">
    <w:name w:val="WW8Num48z2"/>
    <w:rsid w:val="001254B9"/>
    <w:rPr>
      <w:rFonts w:ascii="Wingdings" w:hAnsi="Wingdings"/>
    </w:rPr>
  </w:style>
  <w:style w:type="character" w:customStyle="1" w:styleId="WW8Num48z3">
    <w:name w:val="WW8Num48z3"/>
    <w:rsid w:val="001254B9"/>
    <w:rPr>
      <w:rFonts w:ascii="Symbol" w:hAnsi="Symbol"/>
    </w:rPr>
  </w:style>
  <w:style w:type="character" w:customStyle="1" w:styleId="WW8Num50z0">
    <w:name w:val="WW8Num50z0"/>
    <w:rsid w:val="001254B9"/>
    <w:rPr>
      <w:rFonts w:ascii="Times New Roman" w:hAnsi="Times New Roman"/>
    </w:rPr>
  </w:style>
  <w:style w:type="character" w:customStyle="1" w:styleId="WW8Num51z0">
    <w:name w:val="WW8Num51z0"/>
    <w:rsid w:val="001254B9"/>
    <w:rPr>
      <w:rFonts w:ascii="Times New Roman" w:hAnsi="Times New Roman"/>
    </w:rPr>
  </w:style>
  <w:style w:type="character" w:customStyle="1" w:styleId="WW8Num52z3">
    <w:name w:val="WW8Num52z3"/>
    <w:rsid w:val="001254B9"/>
  </w:style>
  <w:style w:type="character" w:customStyle="1" w:styleId="WW8Num53z0">
    <w:name w:val="WW8Num53z0"/>
    <w:rsid w:val="001254B9"/>
    <w:rPr>
      <w:rFonts w:ascii="Symbol" w:hAnsi="Symbol"/>
      <w:color w:val="auto"/>
    </w:rPr>
  </w:style>
  <w:style w:type="character" w:customStyle="1" w:styleId="WW8Num53z1">
    <w:name w:val="WW8Num53z1"/>
    <w:rsid w:val="001254B9"/>
    <w:rPr>
      <w:rFonts w:ascii="Courier New" w:hAnsi="Courier New"/>
    </w:rPr>
  </w:style>
  <w:style w:type="character" w:customStyle="1" w:styleId="WW8Num53z2">
    <w:name w:val="WW8Num53z2"/>
    <w:rsid w:val="001254B9"/>
    <w:rPr>
      <w:rFonts w:ascii="Wingdings" w:hAnsi="Wingdings"/>
    </w:rPr>
  </w:style>
  <w:style w:type="character" w:customStyle="1" w:styleId="WW8Num53z3">
    <w:name w:val="WW8Num53z3"/>
    <w:rsid w:val="001254B9"/>
    <w:rPr>
      <w:rFonts w:ascii="Symbol" w:hAnsi="Symbol"/>
    </w:rPr>
  </w:style>
  <w:style w:type="character" w:customStyle="1" w:styleId="WW8Num54z0">
    <w:name w:val="WW8Num54z0"/>
    <w:rsid w:val="001254B9"/>
    <w:rPr>
      <w:rFonts w:ascii="Times New Roman" w:hAnsi="Times New Roman"/>
    </w:rPr>
  </w:style>
  <w:style w:type="character" w:customStyle="1" w:styleId="WW8Num55z1">
    <w:name w:val="WW8Num55z1"/>
    <w:rsid w:val="001254B9"/>
    <w:rPr>
      <w:rFonts w:ascii="Symbol" w:hAnsi="Symbol"/>
      <w:color w:val="auto"/>
    </w:rPr>
  </w:style>
  <w:style w:type="character" w:customStyle="1" w:styleId="WW8Num56z0">
    <w:name w:val="WW8Num56z0"/>
    <w:rsid w:val="001254B9"/>
    <w:rPr>
      <w:rFonts w:ascii="Symbol" w:hAnsi="Symbol"/>
      <w:color w:val="auto"/>
    </w:rPr>
  </w:style>
  <w:style w:type="character" w:customStyle="1" w:styleId="WW8Num56z1">
    <w:name w:val="WW8Num56z1"/>
    <w:rsid w:val="001254B9"/>
    <w:rPr>
      <w:rFonts w:ascii="Courier New" w:hAnsi="Courier New"/>
    </w:rPr>
  </w:style>
  <w:style w:type="character" w:customStyle="1" w:styleId="WW8Num56z2">
    <w:name w:val="WW8Num56z2"/>
    <w:rsid w:val="001254B9"/>
    <w:rPr>
      <w:rFonts w:ascii="Wingdings" w:hAnsi="Wingdings"/>
    </w:rPr>
  </w:style>
  <w:style w:type="character" w:customStyle="1" w:styleId="WW8Num56z3">
    <w:name w:val="WW8Num56z3"/>
    <w:rsid w:val="001254B9"/>
    <w:rPr>
      <w:rFonts w:ascii="Symbol" w:hAnsi="Symbol"/>
    </w:rPr>
  </w:style>
  <w:style w:type="character" w:customStyle="1" w:styleId="WW8Num57z3">
    <w:name w:val="WW8Num57z3"/>
    <w:rsid w:val="001254B9"/>
  </w:style>
  <w:style w:type="character" w:customStyle="1" w:styleId="WW8Num59z0">
    <w:name w:val="WW8Num59z0"/>
    <w:rsid w:val="001254B9"/>
    <w:rPr>
      <w:rFonts w:ascii="Symbol" w:hAnsi="Symbol"/>
      <w:color w:val="auto"/>
    </w:rPr>
  </w:style>
  <w:style w:type="character" w:customStyle="1" w:styleId="WW8Num59z1">
    <w:name w:val="WW8Num59z1"/>
    <w:rsid w:val="001254B9"/>
    <w:rPr>
      <w:rFonts w:ascii="Courier New" w:hAnsi="Courier New"/>
    </w:rPr>
  </w:style>
  <w:style w:type="character" w:customStyle="1" w:styleId="WW8Num59z2">
    <w:name w:val="WW8Num59z2"/>
    <w:rsid w:val="001254B9"/>
    <w:rPr>
      <w:rFonts w:ascii="Wingdings" w:hAnsi="Wingdings"/>
    </w:rPr>
  </w:style>
  <w:style w:type="character" w:customStyle="1" w:styleId="WW8Num59z3">
    <w:name w:val="WW8Num59z3"/>
    <w:rsid w:val="001254B9"/>
    <w:rPr>
      <w:rFonts w:ascii="Symbol" w:hAnsi="Symbol"/>
    </w:rPr>
  </w:style>
  <w:style w:type="character" w:customStyle="1" w:styleId="WW8Num60z0">
    <w:name w:val="WW8Num60z0"/>
    <w:rsid w:val="001254B9"/>
    <w:rPr>
      <w:rFonts w:ascii="Symbol" w:hAnsi="Symbol"/>
      <w:color w:val="auto"/>
    </w:rPr>
  </w:style>
  <w:style w:type="character" w:customStyle="1" w:styleId="WW8Num60z1">
    <w:name w:val="WW8Num60z1"/>
    <w:rsid w:val="001254B9"/>
    <w:rPr>
      <w:rFonts w:ascii="Courier New" w:hAnsi="Courier New"/>
    </w:rPr>
  </w:style>
  <w:style w:type="character" w:customStyle="1" w:styleId="WW8Num60z2">
    <w:name w:val="WW8Num60z2"/>
    <w:rsid w:val="001254B9"/>
    <w:rPr>
      <w:rFonts w:ascii="Wingdings" w:hAnsi="Wingdings"/>
    </w:rPr>
  </w:style>
  <w:style w:type="character" w:customStyle="1" w:styleId="WW8Num60z3">
    <w:name w:val="WW8Num60z3"/>
    <w:rsid w:val="001254B9"/>
    <w:rPr>
      <w:rFonts w:ascii="Symbol" w:hAnsi="Symbol"/>
    </w:rPr>
  </w:style>
  <w:style w:type="character" w:customStyle="1" w:styleId="WW8Num61z0">
    <w:name w:val="WW8Num61z0"/>
    <w:rsid w:val="001254B9"/>
    <w:rPr>
      <w:rFonts w:ascii="Symbol" w:hAnsi="Symbol"/>
      <w:color w:val="auto"/>
    </w:rPr>
  </w:style>
  <w:style w:type="character" w:customStyle="1" w:styleId="WW8Num61z1">
    <w:name w:val="WW8Num61z1"/>
    <w:rsid w:val="001254B9"/>
    <w:rPr>
      <w:rFonts w:ascii="Courier New" w:hAnsi="Courier New"/>
    </w:rPr>
  </w:style>
  <w:style w:type="character" w:customStyle="1" w:styleId="WW8Num61z2">
    <w:name w:val="WW8Num61z2"/>
    <w:rsid w:val="001254B9"/>
    <w:rPr>
      <w:rFonts w:ascii="Wingdings" w:hAnsi="Wingdings"/>
    </w:rPr>
  </w:style>
  <w:style w:type="character" w:customStyle="1" w:styleId="WW8Num61z3">
    <w:name w:val="WW8Num61z3"/>
    <w:rsid w:val="001254B9"/>
    <w:rPr>
      <w:rFonts w:ascii="Symbol" w:hAnsi="Symbol"/>
    </w:rPr>
  </w:style>
  <w:style w:type="character" w:customStyle="1" w:styleId="WW8Num63z0">
    <w:name w:val="WW8Num63z0"/>
    <w:rsid w:val="001254B9"/>
    <w:rPr>
      <w:rFonts w:ascii="Symbol" w:hAnsi="Symbol"/>
      <w:color w:val="auto"/>
    </w:rPr>
  </w:style>
  <w:style w:type="character" w:customStyle="1" w:styleId="WW8Num63z1">
    <w:name w:val="WW8Num63z1"/>
    <w:rsid w:val="001254B9"/>
    <w:rPr>
      <w:rFonts w:ascii="Courier New" w:hAnsi="Courier New"/>
    </w:rPr>
  </w:style>
  <w:style w:type="character" w:customStyle="1" w:styleId="WW8Num63z2">
    <w:name w:val="WW8Num63z2"/>
    <w:rsid w:val="001254B9"/>
    <w:rPr>
      <w:rFonts w:ascii="Wingdings" w:hAnsi="Wingdings"/>
    </w:rPr>
  </w:style>
  <w:style w:type="character" w:customStyle="1" w:styleId="WW8Num63z3">
    <w:name w:val="WW8Num63z3"/>
    <w:rsid w:val="001254B9"/>
    <w:rPr>
      <w:rFonts w:ascii="Symbol" w:hAnsi="Symbol"/>
    </w:rPr>
  </w:style>
  <w:style w:type="character" w:customStyle="1" w:styleId="WW8Num64z0">
    <w:name w:val="WW8Num64z0"/>
    <w:rsid w:val="001254B9"/>
  </w:style>
  <w:style w:type="character" w:customStyle="1" w:styleId="WW8Num65z3">
    <w:name w:val="WW8Num65z3"/>
    <w:rsid w:val="001254B9"/>
    <w:rPr>
      <w:color w:val="auto"/>
    </w:rPr>
  </w:style>
  <w:style w:type="character" w:customStyle="1" w:styleId="WW8Num67z0">
    <w:name w:val="WW8Num67z0"/>
    <w:rsid w:val="001254B9"/>
    <w:rPr>
      <w:rFonts w:ascii="Times New Roman" w:hAnsi="Times New Roman"/>
    </w:rPr>
  </w:style>
  <w:style w:type="character" w:customStyle="1" w:styleId="WW8NumSt3z0">
    <w:name w:val="WW8NumSt3z0"/>
    <w:rsid w:val="001254B9"/>
    <w:rPr>
      <w:rFonts w:ascii="Times New Roman" w:hAnsi="Times New Roman"/>
    </w:rPr>
  </w:style>
  <w:style w:type="character" w:customStyle="1" w:styleId="WW8NumSt14z0">
    <w:name w:val="WW8NumSt14z0"/>
    <w:rsid w:val="001254B9"/>
    <w:rPr>
      <w:rFonts w:ascii="Times New Roman" w:hAnsi="Times New Roman"/>
    </w:rPr>
  </w:style>
  <w:style w:type="character" w:customStyle="1" w:styleId="WW8NumSt16z0">
    <w:name w:val="WW8NumSt16z0"/>
    <w:rsid w:val="001254B9"/>
    <w:rPr>
      <w:rFonts w:ascii="Times New Roman" w:hAnsi="Times New Roman"/>
    </w:rPr>
  </w:style>
  <w:style w:type="character" w:customStyle="1" w:styleId="WW8NumSt18z0">
    <w:name w:val="WW8NumSt18z0"/>
    <w:rsid w:val="001254B9"/>
    <w:rPr>
      <w:rFonts w:ascii="Times New Roman" w:hAnsi="Times New Roman"/>
    </w:rPr>
  </w:style>
  <w:style w:type="character" w:customStyle="1" w:styleId="11">
    <w:name w:val="Основной шрифт абзаца1"/>
    <w:rsid w:val="001254B9"/>
  </w:style>
  <w:style w:type="character" w:styleId="a3">
    <w:name w:val="page number"/>
    <w:basedOn w:val="11"/>
    <w:uiPriority w:val="99"/>
    <w:rsid w:val="001254B9"/>
    <w:rPr>
      <w:rFonts w:cs="Times New Roman"/>
    </w:rPr>
  </w:style>
  <w:style w:type="character" w:customStyle="1" w:styleId="a4">
    <w:name w:val="Символ нумерации"/>
    <w:rsid w:val="001254B9"/>
  </w:style>
  <w:style w:type="paragraph" w:styleId="a5">
    <w:name w:val="Title"/>
    <w:basedOn w:val="a"/>
    <w:next w:val="a"/>
    <w:link w:val="a6"/>
    <w:uiPriority w:val="10"/>
    <w:qFormat/>
    <w:rsid w:val="006B386E"/>
    <w:pPr>
      <w:spacing w:before="240" w:after="60"/>
      <w:jc w:val="center"/>
      <w:outlineLvl w:val="0"/>
    </w:pPr>
    <w:rPr>
      <w:rFonts w:ascii="Cambria" w:hAnsi="Cambria"/>
      <w:b/>
      <w:bCs/>
      <w:kern w:val="28"/>
      <w:sz w:val="32"/>
      <w:szCs w:val="32"/>
    </w:rPr>
  </w:style>
  <w:style w:type="character" w:customStyle="1" w:styleId="a6">
    <w:name w:val="Заголовок Знак"/>
    <w:basedOn w:val="a0"/>
    <w:link w:val="a5"/>
    <w:uiPriority w:val="10"/>
    <w:locked/>
    <w:rsid w:val="006B386E"/>
    <w:rPr>
      <w:rFonts w:ascii="Cambria" w:hAnsi="Cambria" w:cs="Times New Roman"/>
      <w:b/>
      <w:kern w:val="28"/>
      <w:sz w:val="32"/>
      <w:lang w:val="x-none" w:eastAsia="ar-SA" w:bidi="ar-SA"/>
    </w:rPr>
  </w:style>
  <w:style w:type="paragraph" w:customStyle="1" w:styleId="32">
    <w:name w:val="Название3"/>
    <w:basedOn w:val="a"/>
    <w:rsid w:val="001254B9"/>
    <w:pPr>
      <w:suppressLineNumbers/>
      <w:spacing w:before="120" w:after="120"/>
    </w:pPr>
    <w:rPr>
      <w:rFonts w:ascii="Arial" w:hAnsi="Arial" w:cs="Tahoma"/>
      <w:i/>
      <w:iCs/>
      <w:sz w:val="24"/>
      <w:szCs w:val="24"/>
    </w:rPr>
  </w:style>
  <w:style w:type="paragraph" w:styleId="a7">
    <w:name w:val="List"/>
    <w:basedOn w:val="a8"/>
    <w:uiPriority w:val="99"/>
    <w:rsid w:val="001254B9"/>
    <w:rPr>
      <w:rFonts w:ascii="Arial" w:hAnsi="Arial" w:cs="Tahoma"/>
    </w:rPr>
  </w:style>
  <w:style w:type="paragraph" w:styleId="33">
    <w:name w:val="toc 3"/>
    <w:basedOn w:val="a"/>
    <w:next w:val="a"/>
    <w:autoRedefine/>
    <w:uiPriority w:val="39"/>
    <w:rsid w:val="00B77140"/>
    <w:pPr>
      <w:ind w:left="400"/>
    </w:pPr>
    <w:rPr>
      <w:rFonts w:asciiTheme="minorHAnsi" w:hAnsiTheme="minorHAnsi" w:cs="Calibri"/>
    </w:rPr>
  </w:style>
  <w:style w:type="paragraph" w:styleId="a8">
    <w:name w:val="Body Text"/>
    <w:basedOn w:val="a"/>
    <w:link w:val="a9"/>
    <w:uiPriority w:val="99"/>
    <w:rsid w:val="001254B9"/>
    <w:pPr>
      <w:spacing w:after="120"/>
    </w:pPr>
  </w:style>
  <w:style w:type="character" w:customStyle="1" w:styleId="a9">
    <w:name w:val="Основной текст Знак"/>
    <w:basedOn w:val="a0"/>
    <w:link w:val="a8"/>
    <w:uiPriority w:val="99"/>
    <w:semiHidden/>
    <w:locked/>
    <w:rPr>
      <w:rFonts w:cs="Times New Roman"/>
      <w:lang w:val="x-none" w:eastAsia="ar-SA" w:bidi="ar-SA"/>
    </w:rPr>
  </w:style>
  <w:style w:type="paragraph" w:customStyle="1" w:styleId="34">
    <w:name w:val="Указатель3"/>
    <w:basedOn w:val="a"/>
    <w:rsid w:val="001254B9"/>
    <w:pPr>
      <w:suppressLineNumbers/>
    </w:pPr>
    <w:rPr>
      <w:rFonts w:ascii="Arial" w:hAnsi="Arial" w:cs="Tahoma"/>
    </w:rPr>
  </w:style>
  <w:style w:type="paragraph" w:customStyle="1" w:styleId="22">
    <w:name w:val="Название2"/>
    <w:basedOn w:val="a"/>
    <w:rsid w:val="001254B9"/>
    <w:pPr>
      <w:suppressLineNumbers/>
      <w:spacing w:before="120" w:after="120"/>
    </w:pPr>
    <w:rPr>
      <w:rFonts w:ascii="Arial" w:hAnsi="Arial" w:cs="Tahoma"/>
      <w:i/>
      <w:iCs/>
      <w:sz w:val="24"/>
      <w:szCs w:val="24"/>
    </w:rPr>
  </w:style>
  <w:style w:type="paragraph" w:customStyle="1" w:styleId="23">
    <w:name w:val="Указатель2"/>
    <w:basedOn w:val="a"/>
    <w:rsid w:val="001254B9"/>
    <w:pPr>
      <w:suppressLineNumbers/>
    </w:pPr>
    <w:rPr>
      <w:rFonts w:ascii="Arial" w:hAnsi="Arial" w:cs="Tahoma"/>
    </w:rPr>
  </w:style>
  <w:style w:type="paragraph" w:customStyle="1" w:styleId="12">
    <w:name w:val="Название1"/>
    <w:basedOn w:val="a"/>
    <w:rsid w:val="001254B9"/>
    <w:pPr>
      <w:suppressLineNumbers/>
      <w:spacing w:before="120" w:after="120"/>
    </w:pPr>
    <w:rPr>
      <w:rFonts w:ascii="Arial" w:hAnsi="Arial" w:cs="Tahoma"/>
      <w:i/>
      <w:iCs/>
      <w:sz w:val="24"/>
      <w:szCs w:val="24"/>
    </w:rPr>
  </w:style>
  <w:style w:type="paragraph" w:customStyle="1" w:styleId="13">
    <w:name w:val="Указатель1"/>
    <w:basedOn w:val="a"/>
    <w:rsid w:val="001254B9"/>
    <w:pPr>
      <w:suppressLineNumbers/>
    </w:pPr>
    <w:rPr>
      <w:rFonts w:ascii="Arial" w:hAnsi="Arial" w:cs="Tahoma"/>
    </w:rPr>
  </w:style>
  <w:style w:type="paragraph" w:styleId="aa">
    <w:name w:val="header"/>
    <w:basedOn w:val="a"/>
    <w:link w:val="ab"/>
    <w:uiPriority w:val="99"/>
    <w:rsid w:val="001254B9"/>
    <w:pPr>
      <w:tabs>
        <w:tab w:val="center" w:pos="4677"/>
        <w:tab w:val="right" w:pos="9355"/>
      </w:tabs>
    </w:pPr>
  </w:style>
  <w:style w:type="character" w:customStyle="1" w:styleId="ab">
    <w:name w:val="Верхний колонтитул Знак"/>
    <w:basedOn w:val="a0"/>
    <w:link w:val="aa"/>
    <w:uiPriority w:val="99"/>
    <w:locked/>
    <w:rPr>
      <w:rFonts w:cs="Times New Roman"/>
      <w:lang w:val="x-none" w:eastAsia="ar-SA" w:bidi="ar-SA"/>
    </w:rPr>
  </w:style>
  <w:style w:type="paragraph" w:styleId="ac">
    <w:name w:val="footer"/>
    <w:basedOn w:val="a"/>
    <w:link w:val="ad"/>
    <w:uiPriority w:val="99"/>
    <w:rsid w:val="001254B9"/>
    <w:pPr>
      <w:tabs>
        <w:tab w:val="center" w:pos="4677"/>
        <w:tab w:val="right" w:pos="9355"/>
      </w:tabs>
    </w:pPr>
  </w:style>
  <w:style w:type="character" w:customStyle="1" w:styleId="ad">
    <w:name w:val="Нижний колонтитул Знак"/>
    <w:basedOn w:val="a0"/>
    <w:link w:val="ac"/>
    <w:uiPriority w:val="99"/>
    <w:locked/>
    <w:rPr>
      <w:rFonts w:cs="Times New Roman"/>
      <w:lang w:val="x-none" w:eastAsia="ar-SA" w:bidi="ar-SA"/>
    </w:rPr>
  </w:style>
  <w:style w:type="paragraph" w:styleId="ae">
    <w:name w:val="Balloon Text"/>
    <w:basedOn w:val="a"/>
    <w:link w:val="af"/>
    <w:uiPriority w:val="99"/>
    <w:rsid w:val="001254B9"/>
    <w:rPr>
      <w:rFonts w:ascii="Tahoma" w:hAnsi="Tahoma" w:cs="Tahoma"/>
      <w:sz w:val="16"/>
      <w:szCs w:val="16"/>
    </w:rPr>
  </w:style>
  <w:style w:type="character" w:customStyle="1" w:styleId="af">
    <w:name w:val="Текст выноски Знак"/>
    <w:basedOn w:val="a0"/>
    <w:link w:val="ae"/>
    <w:uiPriority w:val="99"/>
    <w:semiHidden/>
    <w:locked/>
    <w:rPr>
      <w:rFonts w:ascii="Segoe UI Historic" w:hAnsi="Segoe UI Historic" w:cs="Segoe UI Historic"/>
      <w:sz w:val="18"/>
      <w:szCs w:val="18"/>
      <w:lang w:val="x-none" w:eastAsia="ar-SA" w:bidi="ar-SA"/>
    </w:rPr>
  </w:style>
  <w:style w:type="paragraph" w:customStyle="1" w:styleId="310">
    <w:name w:val="Основной текст 31"/>
    <w:basedOn w:val="a"/>
    <w:rsid w:val="001254B9"/>
    <w:pPr>
      <w:widowControl/>
      <w:autoSpaceDE/>
    </w:pPr>
    <w:rPr>
      <w:sz w:val="32"/>
    </w:rPr>
  </w:style>
  <w:style w:type="paragraph" w:styleId="af0">
    <w:name w:val="Body Text Indent"/>
    <w:basedOn w:val="a"/>
    <w:link w:val="af1"/>
    <w:uiPriority w:val="99"/>
    <w:rsid w:val="001254B9"/>
    <w:pPr>
      <w:spacing w:after="120"/>
      <w:ind w:left="283"/>
    </w:pPr>
  </w:style>
  <w:style w:type="character" w:customStyle="1" w:styleId="af1">
    <w:name w:val="Основной текст с отступом Знак"/>
    <w:basedOn w:val="a0"/>
    <w:link w:val="af0"/>
    <w:uiPriority w:val="99"/>
    <w:locked/>
    <w:rPr>
      <w:rFonts w:cs="Times New Roman"/>
      <w:lang w:val="x-none" w:eastAsia="ar-SA" w:bidi="ar-SA"/>
    </w:rPr>
  </w:style>
  <w:style w:type="paragraph" w:customStyle="1" w:styleId="af2">
    <w:name w:val="Содержимое таблицы"/>
    <w:basedOn w:val="a"/>
    <w:rsid w:val="001254B9"/>
    <w:pPr>
      <w:suppressLineNumbers/>
    </w:pPr>
  </w:style>
  <w:style w:type="paragraph" w:customStyle="1" w:styleId="af3">
    <w:name w:val="Заголовок таблицы"/>
    <w:basedOn w:val="af2"/>
    <w:rsid w:val="001254B9"/>
    <w:pPr>
      <w:jc w:val="center"/>
    </w:pPr>
    <w:rPr>
      <w:b/>
      <w:bCs/>
    </w:rPr>
  </w:style>
  <w:style w:type="paragraph" w:styleId="14">
    <w:name w:val="toc 1"/>
    <w:basedOn w:val="a"/>
    <w:next w:val="a"/>
    <w:autoRedefine/>
    <w:uiPriority w:val="39"/>
    <w:rsid w:val="00196A94"/>
    <w:pPr>
      <w:tabs>
        <w:tab w:val="right" w:leader="dot" w:pos="10194"/>
      </w:tabs>
      <w:spacing w:before="240" w:after="120"/>
    </w:pPr>
    <w:rPr>
      <w:rFonts w:asciiTheme="minorHAnsi" w:hAnsiTheme="minorHAnsi" w:cs="Calibri"/>
      <w:b/>
      <w:bCs/>
    </w:rPr>
  </w:style>
  <w:style w:type="character" w:styleId="af4">
    <w:name w:val="Hyperlink"/>
    <w:basedOn w:val="a0"/>
    <w:uiPriority w:val="99"/>
    <w:rsid w:val="001254B9"/>
    <w:rPr>
      <w:rFonts w:cs="Times New Roman"/>
      <w:color w:val="0000FF"/>
      <w:u w:val="single"/>
    </w:rPr>
  </w:style>
  <w:style w:type="paragraph" w:customStyle="1" w:styleId="af5">
    <w:name w:val="Знак"/>
    <w:basedOn w:val="a"/>
    <w:rsid w:val="001254B9"/>
    <w:pPr>
      <w:widowControl/>
      <w:autoSpaceDE/>
      <w:spacing w:before="100" w:beforeAutospacing="1" w:after="100" w:afterAutospacing="1"/>
    </w:pPr>
    <w:rPr>
      <w:rFonts w:ascii="Tahoma" w:hAnsi="Tahoma"/>
      <w:lang w:val="en-US" w:eastAsia="en-US"/>
    </w:rPr>
  </w:style>
  <w:style w:type="paragraph" w:customStyle="1" w:styleId="ConsPlusNormal">
    <w:name w:val="ConsPlusNormal"/>
    <w:rsid w:val="001254B9"/>
    <w:pPr>
      <w:widowControl w:val="0"/>
      <w:autoSpaceDE w:val="0"/>
      <w:autoSpaceDN w:val="0"/>
      <w:adjustRightInd w:val="0"/>
      <w:ind w:firstLine="720"/>
    </w:pPr>
    <w:rPr>
      <w:rFonts w:ascii="Arial" w:hAnsi="Arial" w:cs="Arial"/>
    </w:rPr>
  </w:style>
  <w:style w:type="paragraph" w:styleId="af6">
    <w:name w:val="TOC Heading"/>
    <w:basedOn w:val="1"/>
    <w:next w:val="a"/>
    <w:uiPriority w:val="39"/>
    <w:qFormat/>
    <w:rsid w:val="00197BEF"/>
    <w:pPr>
      <w:keepLines/>
      <w:widowControl/>
      <w:tabs>
        <w:tab w:val="clear" w:pos="0"/>
        <w:tab w:val="clear" w:pos="709"/>
      </w:tabs>
      <w:autoSpaceDE/>
      <w:spacing w:before="480" w:line="276" w:lineRule="auto"/>
      <w:ind w:left="0"/>
      <w:outlineLvl w:val="9"/>
    </w:pPr>
    <w:rPr>
      <w:rFonts w:ascii="Cambria" w:hAnsi="Cambria"/>
      <w:bCs/>
      <w:color w:val="365F91"/>
      <w:szCs w:val="28"/>
      <w:lang w:eastAsia="en-US"/>
    </w:rPr>
  </w:style>
  <w:style w:type="table" w:styleId="af7">
    <w:name w:val="Table Grid"/>
    <w:basedOn w:val="a1"/>
    <w:uiPriority w:val="99"/>
    <w:rsid w:val="00095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annotation reference"/>
    <w:basedOn w:val="a0"/>
    <w:uiPriority w:val="99"/>
    <w:rsid w:val="00AB7F9C"/>
    <w:rPr>
      <w:rFonts w:cs="Times New Roman"/>
      <w:sz w:val="16"/>
    </w:rPr>
  </w:style>
  <w:style w:type="paragraph" w:styleId="af9">
    <w:name w:val="annotation text"/>
    <w:basedOn w:val="a"/>
    <w:link w:val="afa"/>
    <w:uiPriority w:val="99"/>
    <w:rsid w:val="00AB7F9C"/>
  </w:style>
  <w:style w:type="character" w:customStyle="1" w:styleId="afa">
    <w:name w:val="Текст примечания Знак"/>
    <w:basedOn w:val="a0"/>
    <w:link w:val="af9"/>
    <w:uiPriority w:val="99"/>
    <w:locked/>
    <w:rsid w:val="00AB7F9C"/>
    <w:rPr>
      <w:rFonts w:cs="Times New Roman"/>
      <w:lang w:val="x-none" w:eastAsia="ar-SA" w:bidi="ar-SA"/>
    </w:rPr>
  </w:style>
  <w:style w:type="paragraph" w:styleId="afb">
    <w:name w:val="annotation subject"/>
    <w:basedOn w:val="af9"/>
    <w:next w:val="af9"/>
    <w:link w:val="afc"/>
    <w:uiPriority w:val="99"/>
    <w:rsid w:val="00AB7F9C"/>
    <w:rPr>
      <w:b/>
      <w:bCs/>
    </w:rPr>
  </w:style>
  <w:style w:type="character" w:customStyle="1" w:styleId="afc">
    <w:name w:val="Тема примечания Знак"/>
    <w:basedOn w:val="afa"/>
    <w:link w:val="afb"/>
    <w:uiPriority w:val="99"/>
    <w:locked/>
    <w:rsid w:val="00AB7F9C"/>
    <w:rPr>
      <w:rFonts w:cs="Times New Roman"/>
      <w:b/>
      <w:lang w:val="x-none" w:eastAsia="ar-SA" w:bidi="ar-SA"/>
    </w:rPr>
  </w:style>
  <w:style w:type="paragraph" w:styleId="24">
    <w:name w:val="toc 2"/>
    <w:basedOn w:val="a"/>
    <w:next w:val="a"/>
    <w:autoRedefine/>
    <w:uiPriority w:val="39"/>
    <w:rsid w:val="0040178C"/>
    <w:pPr>
      <w:spacing w:before="120"/>
      <w:ind w:left="200"/>
    </w:pPr>
    <w:rPr>
      <w:rFonts w:asciiTheme="minorHAnsi" w:hAnsiTheme="minorHAnsi" w:cs="Calibri"/>
      <w:i/>
      <w:iCs/>
    </w:rPr>
  </w:style>
  <w:style w:type="paragraph" w:styleId="4">
    <w:name w:val="toc 4"/>
    <w:basedOn w:val="a"/>
    <w:next w:val="a"/>
    <w:autoRedefine/>
    <w:uiPriority w:val="39"/>
    <w:rsid w:val="0040178C"/>
    <w:pPr>
      <w:ind w:left="600"/>
    </w:pPr>
    <w:rPr>
      <w:rFonts w:asciiTheme="minorHAnsi" w:hAnsiTheme="minorHAnsi" w:cs="Calibri"/>
    </w:rPr>
  </w:style>
  <w:style w:type="paragraph" w:styleId="5">
    <w:name w:val="toc 5"/>
    <w:basedOn w:val="a"/>
    <w:next w:val="a"/>
    <w:autoRedefine/>
    <w:uiPriority w:val="39"/>
    <w:rsid w:val="0040178C"/>
    <w:pPr>
      <w:ind w:left="800"/>
    </w:pPr>
    <w:rPr>
      <w:rFonts w:asciiTheme="minorHAnsi" w:hAnsiTheme="minorHAnsi" w:cs="Calibri"/>
    </w:rPr>
  </w:style>
  <w:style w:type="paragraph" w:styleId="6">
    <w:name w:val="toc 6"/>
    <w:basedOn w:val="a"/>
    <w:next w:val="a"/>
    <w:autoRedefine/>
    <w:uiPriority w:val="39"/>
    <w:rsid w:val="0040178C"/>
    <w:pPr>
      <w:ind w:left="1000"/>
    </w:pPr>
    <w:rPr>
      <w:rFonts w:asciiTheme="minorHAnsi" w:hAnsiTheme="minorHAnsi" w:cs="Calibri"/>
    </w:rPr>
  </w:style>
  <w:style w:type="paragraph" w:styleId="71">
    <w:name w:val="toc 7"/>
    <w:basedOn w:val="a"/>
    <w:next w:val="a"/>
    <w:autoRedefine/>
    <w:uiPriority w:val="39"/>
    <w:rsid w:val="0040178C"/>
    <w:pPr>
      <w:ind w:left="1200"/>
    </w:pPr>
    <w:rPr>
      <w:rFonts w:asciiTheme="minorHAnsi" w:hAnsiTheme="minorHAnsi" w:cs="Calibri"/>
    </w:rPr>
  </w:style>
  <w:style w:type="paragraph" w:styleId="8">
    <w:name w:val="toc 8"/>
    <w:basedOn w:val="a"/>
    <w:next w:val="a"/>
    <w:autoRedefine/>
    <w:uiPriority w:val="39"/>
    <w:rsid w:val="0040178C"/>
    <w:pPr>
      <w:ind w:left="1400"/>
    </w:pPr>
    <w:rPr>
      <w:rFonts w:asciiTheme="minorHAnsi" w:hAnsiTheme="minorHAnsi" w:cs="Calibri"/>
    </w:rPr>
  </w:style>
  <w:style w:type="paragraph" w:styleId="91">
    <w:name w:val="toc 9"/>
    <w:basedOn w:val="a"/>
    <w:next w:val="a"/>
    <w:autoRedefine/>
    <w:uiPriority w:val="39"/>
    <w:rsid w:val="0040178C"/>
    <w:pPr>
      <w:ind w:left="1600"/>
    </w:pPr>
    <w:rPr>
      <w:rFonts w:asciiTheme="minorHAnsi" w:hAnsiTheme="minorHAnsi" w:cs="Calibri"/>
    </w:rPr>
  </w:style>
  <w:style w:type="paragraph" w:styleId="afd">
    <w:name w:val="List Paragraph"/>
    <w:basedOn w:val="a"/>
    <w:uiPriority w:val="99"/>
    <w:qFormat/>
    <w:rsid w:val="00590EDF"/>
    <w:pPr>
      <w:widowControl/>
      <w:autoSpaceDE/>
      <w:spacing w:after="200" w:line="276" w:lineRule="auto"/>
      <w:ind w:left="720"/>
    </w:pPr>
    <w:rPr>
      <w:rFonts w:ascii="Calibri" w:hAnsi="Calibri" w:cs="Calibri"/>
      <w:sz w:val="22"/>
      <w:szCs w:val="22"/>
      <w:lang w:eastAsia="en-US"/>
    </w:rPr>
  </w:style>
  <w:style w:type="character" w:styleId="afe">
    <w:name w:val="Strong"/>
    <w:basedOn w:val="a0"/>
    <w:uiPriority w:val="99"/>
    <w:qFormat/>
    <w:rsid w:val="003F19FB"/>
    <w:rPr>
      <w:rFonts w:cs="Times New Roman"/>
      <w:b/>
    </w:rPr>
  </w:style>
  <w:style w:type="paragraph" w:customStyle="1" w:styleId="aff">
    <w:name w:val="обычеый"/>
    <w:basedOn w:val="a"/>
    <w:uiPriority w:val="99"/>
    <w:rsid w:val="00294A4F"/>
    <w:pPr>
      <w:widowControl/>
      <w:autoSpaceDE/>
      <w:ind w:firstLine="709"/>
      <w:jc w:val="center"/>
    </w:pPr>
    <w:rPr>
      <w:rFonts w:ascii="Arial" w:hAnsi="Arial" w:cs="Arial"/>
    </w:rPr>
  </w:style>
  <w:style w:type="paragraph" w:styleId="25">
    <w:name w:val="Body Text Indent 2"/>
    <w:basedOn w:val="a"/>
    <w:link w:val="26"/>
    <w:uiPriority w:val="99"/>
    <w:rsid w:val="00B66AF2"/>
    <w:pPr>
      <w:spacing w:after="120" w:line="480" w:lineRule="auto"/>
      <w:ind w:left="283"/>
    </w:pPr>
  </w:style>
  <w:style w:type="character" w:customStyle="1" w:styleId="26">
    <w:name w:val="Основной текст с отступом 2 Знак"/>
    <w:basedOn w:val="a0"/>
    <w:link w:val="25"/>
    <w:uiPriority w:val="99"/>
    <w:locked/>
    <w:rsid w:val="00B66AF2"/>
    <w:rPr>
      <w:rFonts w:cs="Times New Roman"/>
      <w:lang w:val="x-none" w:eastAsia="ar-SA" w:bidi="ar-SA"/>
    </w:rPr>
  </w:style>
  <w:style w:type="paragraph" w:styleId="aff0">
    <w:name w:val="Block Text"/>
    <w:basedOn w:val="a"/>
    <w:uiPriority w:val="99"/>
    <w:rsid w:val="00B66AF2"/>
    <w:pPr>
      <w:widowControl/>
      <w:autoSpaceDE/>
      <w:ind w:left="601" w:right="600" w:firstLine="567"/>
      <w:jc w:val="both"/>
    </w:pPr>
    <w:rPr>
      <w:sz w:val="24"/>
      <w:szCs w:val="24"/>
      <w:lang w:eastAsia="ru-RU"/>
    </w:rPr>
  </w:style>
  <w:style w:type="paragraph" w:styleId="aff1">
    <w:name w:val="Subtitle"/>
    <w:basedOn w:val="a"/>
    <w:next w:val="a"/>
    <w:link w:val="aff2"/>
    <w:uiPriority w:val="11"/>
    <w:qFormat/>
    <w:rsid w:val="004B1C19"/>
    <w:pPr>
      <w:spacing w:after="60"/>
      <w:jc w:val="center"/>
      <w:outlineLvl w:val="1"/>
    </w:pPr>
    <w:rPr>
      <w:rFonts w:asciiTheme="majorHAnsi" w:eastAsiaTheme="majorEastAsia" w:hAnsiTheme="majorHAnsi"/>
      <w:sz w:val="24"/>
      <w:szCs w:val="24"/>
    </w:rPr>
  </w:style>
  <w:style w:type="character" w:customStyle="1" w:styleId="aff2">
    <w:name w:val="Подзаголовок Знак"/>
    <w:basedOn w:val="a0"/>
    <w:link w:val="aff1"/>
    <w:uiPriority w:val="11"/>
    <w:locked/>
    <w:rsid w:val="004B1C19"/>
    <w:rPr>
      <w:rFonts w:asciiTheme="majorHAnsi" w:eastAsiaTheme="majorEastAsia" w:hAnsiTheme="majorHAnsi" w:cs="Times New Roman"/>
      <w:sz w:val="24"/>
      <w:szCs w:val="24"/>
      <w:lang w:val="x-none" w:eastAsia="ar-SA" w:bidi="ar-SA"/>
    </w:rPr>
  </w:style>
  <w:style w:type="paragraph" w:customStyle="1" w:styleId="Heading">
    <w:name w:val="Heading"/>
    <w:uiPriority w:val="99"/>
    <w:rsid w:val="00D24EDF"/>
    <w:pPr>
      <w:widowControl w:val="0"/>
      <w:autoSpaceDE w:val="0"/>
      <w:autoSpaceDN w:val="0"/>
      <w:adjustRightInd w:val="0"/>
    </w:pPr>
    <w:rPr>
      <w:rFonts w:ascii="Arial" w:hAnsi="Arial" w:cs="Arial"/>
      <w:b/>
      <w:bCs/>
      <w:sz w:val="22"/>
      <w:szCs w:val="22"/>
    </w:rPr>
  </w:style>
  <w:style w:type="paragraph" w:customStyle="1" w:styleId="92">
    <w:name w:val="заголовок 9"/>
    <w:basedOn w:val="a"/>
    <w:next w:val="a"/>
    <w:uiPriority w:val="99"/>
    <w:rsid w:val="00D24EDF"/>
    <w:pPr>
      <w:keepNext/>
      <w:widowControl/>
      <w:autoSpaceDN w:val="0"/>
    </w:pPr>
    <w:rPr>
      <w:rFonts w:ascii="Arial" w:hAnsi="Arial" w:cs="Arial"/>
      <w:b/>
      <w:bCs/>
      <w:i/>
      <w:iCs/>
      <w:color w:val="0000FF"/>
      <w:sz w:val="28"/>
      <w:szCs w:val="28"/>
      <w:u w:val="single"/>
      <w:lang w:eastAsia="ru-RU"/>
    </w:rPr>
  </w:style>
  <w:style w:type="paragraph" w:customStyle="1" w:styleId="27">
    <w:name w:val="заголовок 2"/>
    <w:basedOn w:val="a"/>
    <w:next w:val="a"/>
    <w:rsid w:val="00D24EDF"/>
    <w:pPr>
      <w:keepNext/>
      <w:widowControl/>
      <w:autoSpaceDN w:val="0"/>
      <w:spacing w:before="240" w:after="60"/>
    </w:pPr>
    <w:rPr>
      <w:rFonts w:ascii="Arial" w:hAnsi="Arial" w:cs="Arial"/>
      <w:b/>
      <w:bCs/>
      <w:i/>
      <w:iCs/>
      <w:color w:val="0000FF"/>
      <w:sz w:val="28"/>
      <w:szCs w:val="28"/>
      <w:lang w:eastAsia="ru-RU"/>
    </w:rPr>
  </w:style>
  <w:style w:type="paragraph" w:customStyle="1" w:styleId="210">
    <w:name w:val="Основной текст 21"/>
    <w:basedOn w:val="a"/>
    <w:uiPriority w:val="99"/>
    <w:rsid w:val="00D24EDF"/>
    <w:pPr>
      <w:widowControl/>
      <w:overflowPunct w:val="0"/>
      <w:autoSpaceDN w:val="0"/>
      <w:adjustRightInd w:val="0"/>
      <w:textAlignment w:val="baseline"/>
    </w:pPr>
    <w:rPr>
      <w:b/>
      <w:bCs/>
      <w:color w:val="008000"/>
      <w:sz w:val="24"/>
      <w:szCs w:val="24"/>
      <w:lang w:eastAsia="ru-RU"/>
    </w:rPr>
  </w:style>
  <w:style w:type="paragraph" w:styleId="35">
    <w:name w:val="Body Text Indent 3"/>
    <w:basedOn w:val="a"/>
    <w:link w:val="36"/>
    <w:uiPriority w:val="99"/>
    <w:rsid w:val="00D24EDF"/>
    <w:pPr>
      <w:widowControl/>
      <w:autoSpaceDE/>
      <w:spacing w:after="120"/>
      <w:ind w:left="283"/>
    </w:pPr>
    <w:rPr>
      <w:sz w:val="16"/>
      <w:szCs w:val="16"/>
      <w:lang w:eastAsia="ru-RU"/>
    </w:rPr>
  </w:style>
  <w:style w:type="character" w:customStyle="1" w:styleId="36">
    <w:name w:val="Основной текст с отступом 3 Знак"/>
    <w:basedOn w:val="a0"/>
    <w:link w:val="35"/>
    <w:uiPriority w:val="99"/>
    <w:locked/>
    <w:rsid w:val="00D24EDF"/>
    <w:rPr>
      <w:rFonts w:cs="Times New Roman"/>
      <w:sz w:val="16"/>
      <w:szCs w:val="16"/>
    </w:rPr>
  </w:style>
  <w:style w:type="paragraph" w:styleId="HTML">
    <w:name w:val="HTML Preformatted"/>
    <w:basedOn w:val="a"/>
    <w:link w:val="HTML0"/>
    <w:uiPriority w:val="99"/>
    <w:unhideWhenUsed/>
    <w:rsid w:val="00D24E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lang w:eastAsia="ru-RU"/>
    </w:rPr>
  </w:style>
  <w:style w:type="character" w:customStyle="1" w:styleId="HTML0">
    <w:name w:val="Стандартный HTML Знак"/>
    <w:basedOn w:val="a0"/>
    <w:link w:val="HTML"/>
    <w:uiPriority w:val="99"/>
    <w:locked/>
    <w:rsid w:val="00D24EDF"/>
    <w:rPr>
      <w:rFonts w:ascii="Courier New" w:hAnsi="Courier New" w:cs="Times New Roman"/>
    </w:rPr>
  </w:style>
  <w:style w:type="paragraph" w:styleId="37">
    <w:name w:val="Body Text 3"/>
    <w:basedOn w:val="a"/>
    <w:link w:val="38"/>
    <w:uiPriority w:val="99"/>
    <w:unhideWhenUsed/>
    <w:rsid w:val="00D24EDF"/>
    <w:pPr>
      <w:widowControl/>
      <w:autoSpaceDE/>
      <w:spacing w:after="120" w:line="276" w:lineRule="auto"/>
    </w:pPr>
    <w:rPr>
      <w:rFonts w:ascii="Calibri" w:hAnsi="Calibri"/>
      <w:sz w:val="16"/>
      <w:szCs w:val="16"/>
      <w:lang w:eastAsia="en-US"/>
    </w:rPr>
  </w:style>
  <w:style w:type="character" w:customStyle="1" w:styleId="38">
    <w:name w:val="Основной текст 3 Знак"/>
    <w:basedOn w:val="a0"/>
    <w:link w:val="37"/>
    <w:uiPriority w:val="99"/>
    <w:locked/>
    <w:rsid w:val="00D24EDF"/>
    <w:rPr>
      <w:rFonts w:ascii="Calibri" w:hAnsi="Calibri" w:cs="Times New Roman"/>
      <w:sz w:val="16"/>
      <w:szCs w:val="16"/>
      <w:lang w:val="x-none" w:eastAsia="en-US"/>
    </w:rPr>
  </w:style>
  <w:style w:type="paragraph" w:styleId="28">
    <w:name w:val="Body Text 2"/>
    <w:basedOn w:val="a"/>
    <w:link w:val="29"/>
    <w:uiPriority w:val="99"/>
    <w:unhideWhenUsed/>
    <w:rsid w:val="00D24EDF"/>
    <w:pPr>
      <w:widowControl/>
      <w:autoSpaceDE/>
      <w:spacing w:after="120" w:line="480" w:lineRule="auto"/>
    </w:pPr>
    <w:rPr>
      <w:rFonts w:ascii="Calibri" w:hAnsi="Calibri"/>
      <w:sz w:val="22"/>
      <w:szCs w:val="22"/>
      <w:lang w:eastAsia="en-US"/>
    </w:rPr>
  </w:style>
  <w:style w:type="character" w:customStyle="1" w:styleId="29">
    <w:name w:val="Основной текст 2 Знак"/>
    <w:basedOn w:val="a0"/>
    <w:link w:val="28"/>
    <w:uiPriority w:val="99"/>
    <w:locked/>
    <w:rsid w:val="00D24EDF"/>
    <w:rPr>
      <w:rFonts w:ascii="Calibri" w:hAnsi="Calibri" w:cs="Times New Roman"/>
      <w:sz w:val="22"/>
      <w:szCs w:val="22"/>
      <w:lang w:val="x-none" w:eastAsia="en-US"/>
    </w:rPr>
  </w:style>
  <w:style w:type="paragraph" w:customStyle="1" w:styleId="-11">
    <w:name w:val="Цветной список - Акцент 11"/>
    <w:basedOn w:val="a"/>
    <w:rsid w:val="00D24EDF"/>
    <w:pPr>
      <w:widowControl/>
      <w:autoSpaceDE/>
      <w:spacing w:after="200" w:line="276" w:lineRule="auto"/>
      <w:ind w:left="720"/>
      <w:contextualSpacing/>
    </w:pPr>
    <w:rPr>
      <w:rFonts w:ascii="Calibri" w:eastAsia="MS Mincho" w:hAnsi="Calibri"/>
      <w:sz w:val="22"/>
      <w:szCs w:val="22"/>
      <w:lang w:eastAsia="ru-RU"/>
    </w:rPr>
  </w:style>
  <w:style w:type="paragraph" w:styleId="15">
    <w:name w:val="index 1"/>
    <w:basedOn w:val="a"/>
    <w:next w:val="a"/>
    <w:autoRedefine/>
    <w:uiPriority w:val="99"/>
    <w:rsid w:val="00196A94"/>
    <w:pPr>
      <w:ind w:left="200" w:hanging="200"/>
    </w:pPr>
    <w:rPr>
      <w:rFonts w:asciiTheme="minorHAnsi" w:hAnsiTheme="minorHAnsi" w:cs="Calibri"/>
    </w:rPr>
  </w:style>
  <w:style w:type="paragraph" w:styleId="2a">
    <w:name w:val="index 2"/>
    <w:basedOn w:val="a"/>
    <w:next w:val="a"/>
    <w:autoRedefine/>
    <w:uiPriority w:val="99"/>
    <w:rsid w:val="00196A94"/>
    <w:pPr>
      <w:ind w:left="400" w:hanging="200"/>
    </w:pPr>
    <w:rPr>
      <w:rFonts w:asciiTheme="minorHAnsi" w:hAnsiTheme="minorHAnsi" w:cs="Calibri"/>
    </w:rPr>
  </w:style>
  <w:style w:type="paragraph" w:styleId="39">
    <w:name w:val="index 3"/>
    <w:basedOn w:val="a"/>
    <w:next w:val="a"/>
    <w:autoRedefine/>
    <w:uiPriority w:val="99"/>
    <w:rsid w:val="00196A94"/>
    <w:pPr>
      <w:ind w:left="600" w:hanging="200"/>
    </w:pPr>
    <w:rPr>
      <w:rFonts w:asciiTheme="minorHAnsi" w:hAnsiTheme="minorHAnsi" w:cs="Calibri"/>
    </w:rPr>
  </w:style>
  <w:style w:type="paragraph" w:styleId="40">
    <w:name w:val="index 4"/>
    <w:basedOn w:val="a"/>
    <w:next w:val="a"/>
    <w:autoRedefine/>
    <w:uiPriority w:val="99"/>
    <w:rsid w:val="00196A94"/>
    <w:pPr>
      <w:ind w:left="800" w:hanging="200"/>
    </w:pPr>
    <w:rPr>
      <w:rFonts w:asciiTheme="minorHAnsi" w:hAnsiTheme="minorHAnsi" w:cs="Calibri"/>
    </w:rPr>
  </w:style>
  <w:style w:type="paragraph" w:styleId="50">
    <w:name w:val="index 5"/>
    <w:basedOn w:val="a"/>
    <w:next w:val="a"/>
    <w:autoRedefine/>
    <w:uiPriority w:val="99"/>
    <w:rsid w:val="00196A94"/>
    <w:pPr>
      <w:ind w:left="1000" w:hanging="200"/>
    </w:pPr>
    <w:rPr>
      <w:rFonts w:asciiTheme="minorHAnsi" w:hAnsiTheme="minorHAnsi" w:cs="Calibri"/>
    </w:rPr>
  </w:style>
  <w:style w:type="paragraph" w:styleId="60">
    <w:name w:val="index 6"/>
    <w:basedOn w:val="a"/>
    <w:next w:val="a"/>
    <w:autoRedefine/>
    <w:uiPriority w:val="99"/>
    <w:rsid w:val="00196A94"/>
    <w:pPr>
      <w:ind w:left="1200" w:hanging="200"/>
    </w:pPr>
    <w:rPr>
      <w:rFonts w:asciiTheme="minorHAnsi" w:hAnsiTheme="minorHAnsi" w:cs="Calibri"/>
    </w:rPr>
  </w:style>
  <w:style w:type="paragraph" w:styleId="72">
    <w:name w:val="index 7"/>
    <w:basedOn w:val="a"/>
    <w:next w:val="a"/>
    <w:autoRedefine/>
    <w:uiPriority w:val="99"/>
    <w:rsid w:val="00196A94"/>
    <w:pPr>
      <w:ind w:left="1400" w:hanging="200"/>
    </w:pPr>
    <w:rPr>
      <w:rFonts w:asciiTheme="minorHAnsi" w:hAnsiTheme="minorHAnsi" w:cs="Calibri"/>
    </w:rPr>
  </w:style>
  <w:style w:type="paragraph" w:styleId="80">
    <w:name w:val="index 8"/>
    <w:basedOn w:val="a"/>
    <w:next w:val="a"/>
    <w:autoRedefine/>
    <w:uiPriority w:val="99"/>
    <w:rsid w:val="00196A94"/>
    <w:pPr>
      <w:ind w:left="1600" w:hanging="200"/>
    </w:pPr>
    <w:rPr>
      <w:rFonts w:asciiTheme="minorHAnsi" w:hAnsiTheme="minorHAnsi" w:cs="Calibri"/>
    </w:rPr>
  </w:style>
  <w:style w:type="paragraph" w:styleId="93">
    <w:name w:val="index 9"/>
    <w:basedOn w:val="a"/>
    <w:next w:val="a"/>
    <w:autoRedefine/>
    <w:uiPriority w:val="99"/>
    <w:rsid w:val="00196A94"/>
    <w:pPr>
      <w:ind w:left="1800" w:hanging="200"/>
    </w:pPr>
    <w:rPr>
      <w:rFonts w:asciiTheme="minorHAnsi" w:hAnsiTheme="minorHAnsi" w:cs="Calibri"/>
    </w:rPr>
  </w:style>
  <w:style w:type="paragraph" w:styleId="aff3">
    <w:name w:val="index heading"/>
    <w:basedOn w:val="a"/>
    <w:next w:val="15"/>
    <w:uiPriority w:val="99"/>
    <w:rsid w:val="00196A94"/>
    <w:pPr>
      <w:spacing w:before="120" w:after="120"/>
    </w:pPr>
    <w:rPr>
      <w:rFonts w:asciiTheme="minorHAnsi" w:hAnsiTheme="minorHAnsi" w:cs="Calibri"/>
      <w:b/>
      <w:bCs/>
      <w:i/>
      <w:iCs/>
    </w:rPr>
  </w:style>
  <w:style w:type="character" w:customStyle="1" w:styleId="16">
    <w:name w:val="Неразрешенное упоминание1"/>
    <w:basedOn w:val="a0"/>
    <w:uiPriority w:val="99"/>
    <w:semiHidden/>
    <w:unhideWhenUsed/>
    <w:rsid w:val="007B44DF"/>
    <w:rPr>
      <w:rFonts w:cs="Times New Roman"/>
      <w:color w:val="605E5C"/>
      <w:shd w:val="clear" w:color="auto" w:fill="E1DFDD"/>
    </w:rPr>
  </w:style>
  <w:style w:type="character" w:styleId="aff4">
    <w:name w:val="FollowedHyperlink"/>
    <w:basedOn w:val="a0"/>
    <w:uiPriority w:val="99"/>
    <w:rsid w:val="007B44DF"/>
    <w:rPr>
      <w:rFonts w:cs="Times New Roman"/>
      <w:color w:val="954F72" w:themeColor="followedHyperlink"/>
      <w:u w:val="single"/>
    </w:rPr>
  </w:style>
  <w:style w:type="paragraph" w:styleId="aff5">
    <w:name w:val="footnote text"/>
    <w:basedOn w:val="a"/>
    <w:link w:val="aff6"/>
    <w:uiPriority w:val="99"/>
    <w:rsid w:val="00F3565B"/>
  </w:style>
  <w:style w:type="character" w:customStyle="1" w:styleId="aff6">
    <w:name w:val="Текст сноски Знак"/>
    <w:basedOn w:val="a0"/>
    <w:link w:val="aff5"/>
    <w:uiPriority w:val="99"/>
    <w:locked/>
    <w:rsid w:val="00F3565B"/>
    <w:rPr>
      <w:rFonts w:cs="Times New Roman"/>
      <w:lang w:val="x-none" w:eastAsia="ar-SA" w:bidi="ar-SA"/>
    </w:rPr>
  </w:style>
  <w:style w:type="character" w:styleId="aff7">
    <w:name w:val="footnote reference"/>
    <w:basedOn w:val="a0"/>
    <w:uiPriority w:val="99"/>
    <w:rsid w:val="00F3565B"/>
    <w:rPr>
      <w:rFonts w:cs="Times New Roman"/>
      <w:vertAlign w:val="superscript"/>
    </w:rPr>
  </w:style>
  <w:style w:type="paragraph" w:customStyle="1" w:styleId="FORMATTEXT">
    <w:name w:val=".FORMATTEXT"/>
    <w:uiPriority w:val="99"/>
    <w:rsid w:val="0070010F"/>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BF2652"/>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8835">
      <w:marLeft w:val="0"/>
      <w:marRight w:val="0"/>
      <w:marTop w:val="0"/>
      <w:marBottom w:val="0"/>
      <w:divBdr>
        <w:top w:val="none" w:sz="0" w:space="0" w:color="auto"/>
        <w:left w:val="none" w:sz="0" w:space="0" w:color="auto"/>
        <w:bottom w:val="none" w:sz="0" w:space="0" w:color="auto"/>
        <w:right w:val="none" w:sz="0" w:space="0" w:color="auto"/>
      </w:divBdr>
    </w:div>
    <w:div w:id="258608836">
      <w:marLeft w:val="0"/>
      <w:marRight w:val="0"/>
      <w:marTop w:val="0"/>
      <w:marBottom w:val="0"/>
      <w:divBdr>
        <w:top w:val="none" w:sz="0" w:space="0" w:color="auto"/>
        <w:left w:val="none" w:sz="0" w:space="0" w:color="auto"/>
        <w:bottom w:val="none" w:sz="0" w:space="0" w:color="auto"/>
        <w:right w:val="none" w:sz="0" w:space="0" w:color="auto"/>
      </w:divBdr>
    </w:div>
    <w:div w:id="2586088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5465</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СЭН</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492</dc:creator>
  <cp:keywords/>
  <dc:description/>
  <cp:lastModifiedBy>Автор неизвестен</cp:lastModifiedBy>
  <cp:revision>2</cp:revision>
  <cp:lastPrinted>2023-12-28T09:26:00Z</cp:lastPrinted>
  <dcterms:created xsi:type="dcterms:W3CDTF">2024-01-02T19:30:00Z</dcterms:created>
  <dcterms:modified xsi:type="dcterms:W3CDTF">2024-01-02T19:30:00Z</dcterms:modified>
</cp:coreProperties>
</file>